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284"/>
        <w:gridCol w:w="5779"/>
      </w:tblGrid>
      <w:tr w:rsidR="009E695D" w:rsidRPr="0028530B" w:rsidTr="001D24BD">
        <w:tc>
          <w:tcPr>
            <w:tcW w:w="2943" w:type="dxa"/>
          </w:tcPr>
          <w:p w:rsidR="009E695D" w:rsidRPr="0028530B" w:rsidRDefault="009E695D" w:rsidP="00F4548D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8530B">
              <w:rPr>
                <w:b/>
                <w:sz w:val="24"/>
                <w:szCs w:val="24"/>
              </w:rPr>
              <w:t>Nombre</w:t>
            </w:r>
          </w:p>
        </w:tc>
        <w:tc>
          <w:tcPr>
            <w:tcW w:w="284" w:type="dxa"/>
          </w:tcPr>
          <w:p w:rsidR="009E695D" w:rsidRPr="0028530B" w:rsidRDefault="009E695D" w:rsidP="00F4548D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8530B">
              <w:rPr>
                <w:sz w:val="24"/>
                <w:szCs w:val="24"/>
              </w:rPr>
              <w:t>:</w:t>
            </w:r>
          </w:p>
        </w:tc>
        <w:tc>
          <w:tcPr>
            <w:tcW w:w="5779" w:type="dxa"/>
          </w:tcPr>
          <w:p w:rsidR="009E695D" w:rsidRPr="0028530B" w:rsidRDefault="008A16D7" w:rsidP="00F4548D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Marco Antonio Jimé</w:t>
            </w:r>
            <w:r w:rsidR="002612ED">
              <w:rPr>
                <w:sz w:val="24"/>
                <w:szCs w:val="24"/>
              </w:rPr>
              <w:t>nez Araya</w:t>
            </w:r>
          </w:p>
        </w:tc>
      </w:tr>
      <w:tr w:rsidR="009E695D" w:rsidRPr="0028530B" w:rsidTr="001D24BD">
        <w:tc>
          <w:tcPr>
            <w:tcW w:w="2943" w:type="dxa"/>
          </w:tcPr>
          <w:p w:rsidR="009E695D" w:rsidRPr="0028530B" w:rsidRDefault="009E695D" w:rsidP="00F4548D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28530B">
              <w:rPr>
                <w:b/>
                <w:sz w:val="24"/>
                <w:szCs w:val="24"/>
              </w:rPr>
              <w:t>Profesión</w:t>
            </w:r>
          </w:p>
        </w:tc>
        <w:tc>
          <w:tcPr>
            <w:tcW w:w="284" w:type="dxa"/>
          </w:tcPr>
          <w:p w:rsidR="009E695D" w:rsidRPr="0028530B" w:rsidRDefault="009E695D" w:rsidP="00F4548D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8530B">
              <w:rPr>
                <w:sz w:val="24"/>
                <w:szCs w:val="24"/>
              </w:rPr>
              <w:t>:</w:t>
            </w:r>
          </w:p>
        </w:tc>
        <w:tc>
          <w:tcPr>
            <w:tcW w:w="5779" w:type="dxa"/>
          </w:tcPr>
          <w:p w:rsidR="009E695D" w:rsidRPr="0028530B" w:rsidRDefault="002F2476" w:rsidP="00F4548D">
            <w:pPr>
              <w:spacing w:line="276" w:lineRule="auto"/>
              <w:jc w:val="both"/>
              <w:rPr>
                <w:sz w:val="24"/>
                <w:szCs w:val="24"/>
              </w:rPr>
            </w:pPr>
            <w:bookmarkStart w:id="0" w:name="_GoBack"/>
            <w:r>
              <w:rPr>
                <w:sz w:val="24"/>
                <w:szCs w:val="24"/>
              </w:rPr>
              <w:t>Dibujante Técnico</w:t>
            </w:r>
            <w:bookmarkEnd w:id="0"/>
          </w:p>
        </w:tc>
      </w:tr>
      <w:tr w:rsidR="009E695D" w:rsidRPr="0028530B" w:rsidTr="001D24BD">
        <w:trPr>
          <w:trHeight w:val="106"/>
        </w:trPr>
        <w:tc>
          <w:tcPr>
            <w:tcW w:w="2943" w:type="dxa"/>
          </w:tcPr>
          <w:p w:rsidR="009E695D" w:rsidRPr="0028530B" w:rsidRDefault="009E695D" w:rsidP="00F4548D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9E695D" w:rsidRPr="0028530B" w:rsidRDefault="009E695D" w:rsidP="00F4548D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779" w:type="dxa"/>
          </w:tcPr>
          <w:p w:rsidR="009E695D" w:rsidRPr="0028530B" w:rsidRDefault="009E695D" w:rsidP="00F4548D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9E695D" w:rsidRPr="0028530B" w:rsidTr="001D24BD">
        <w:tc>
          <w:tcPr>
            <w:tcW w:w="2943" w:type="dxa"/>
          </w:tcPr>
          <w:p w:rsidR="009E695D" w:rsidRPr="0028530B" w:rsidRDefault="009E695D" w:rsidP="00F4548D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28530B">
              <w:rPr>
                <w:b/>
                <w:sz w:val="24"/>
                <w:szCs w:val="24"/>
              </w:rPr>
              <w:t>CI</w:t>
            </w:r>
          </w:p>
        </w:tc>
        <w:tc>
          <w:tcPr>
            <w:tcW w:w="284" w:type="dxa"/>
          </w:tcPr>
          <w:p w:rsidR="009E695D" w:rsidRPr="0028530B" w:rsidRDefault="009E695D" w:rsidP="00F4548D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8530B">
              <w:rPr>
                <w:sz w:val="24"/>
                <w:szCs w:val="24"/>
              </w:rPr>
              <w:t>:</w:t>
            </w:r>
          </w:p>
        </w:tc>
        <w:tc>
          <w:tcPr>
            <w:tcW w:w="5779" w:type="dxa"/>
          </w:tcPr>
          <w:p w:rsidR="009E695D" w:rsidRPr="0028530B" w:rsidRDefault="002612ED" w:rsidP="00F4548D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19.063.233-4</w:t>
            </w:r>
          </w:p>
        </w:tc>
      </w:tr>
      <w:tr w:rsidR="009E695D" w:rsidRPr="0028530B" w:rsidTr="001D24BD">
        <w:tc>
          <w:tcPr>
            <w:tcW w:w="2943" w:type="dxa"/>
          </w:tcPr>
          <w:p w:rsidR="009E695D" w:rsidRPr="0028530B" w:rsidRDefault="009E695D" w:rsidP="00F4548D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28530B">
              <w:rPr>
                <w:b/>
                <w:sz w:val="24"/>
                <w:szCs w:val="24"/>
              </w:rPr>
              <w:t>Fecha de Nacimiento</w:t>
            </w:r>
          </w:p>
        </w:tc>
        <w:tc>
          <w:tcPr>
            <w:tcW w:w="284" w:type="dxa"/>
          </w:tcPr>
          <w:p w:rsidR="009E695D" w:rsidRPr="0028530B" w:rsidRDefault="009E695D" w:rsidP="00F4548D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8530B">
              <w:rPr>
                <w:sz w:val="24"/>
                <w:szCs w:val="24"/>
              </w:rPr>
              <w:t>:</w:t>
            </w:r>
          </w:p>
        </w:tc>
        <w:tc>
          <w:tcPr>
            <w:tcW w:w="5779" w:type="dxa"/>
          </w:tcPr>
          <w:p w:rsidR="009E695D" w:rsidRPr="0028530B" w:rsidRDefault="002612ED" w:rsidP="00F4548D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06/06/1995</w:t>
            </w:r>
          </w:p>
        </w:tc>
      </w:tr>
      <w:tr w:rsidR="009E695D" w:rsidRPr="0028530B" w:rsidTr="001D24BD">
        <w:tc>
          <w:tcPr>
            <w:tcW w:w="2943" w:type="dxa"/>
          </w:tcPr>
          <w:p w:rsidR="009E695D" w:rsidRPr="0028530B" w:rsidRDefault="009E695D" w:rsidP="00F4548D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28530B">
              <w:rPr>
                <w:b/>
                <w:sz w:val="24"/>
                <w:szCs w:val="24"/>
              </w:rPr>
              <w:t>Nacionalidad</w:t>
            </w:r>
          </w:p>
        </w:tc>
        <w:tc>
          <w:tcPr>
            <w:tcW w:w="284" w:type="dxa"/>
          </w:tcPr>
          <w:p w:rsidR="009E695D" w:rsidRPr="0028530B" w:rsidRDefault="009E695D" w:rsidP="00F4548D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8530B">
              <w:rPr>
                <w:sz w:val="24"/>
                <w:szCs w:val="24"/>
              </w:rPr>
              <w:t>:</w:t>
            </w:r>
          </w:p>
        </w:tc>
        <w:tc>
          <w:tcPr>
            <w:tcW w:w="5779" w:type="dxa"/>
          </w:tcPr>
          <w:p w:rsidR="009E695D" w:rsidRPr="0028530B" w:rsidRDefault="002612ED" w:rsidP="00F4548D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Chilena</w:t>
            </w:r>
          </w:p>
        </w:tc>
      </w:tr>
      <w:tr w:rsidR="009E695D" w:rsidRPr="0028530B" w:rsidTr="001D24BD">
        <w:tc>
          <w:tcPr>
            <w:tcW w:w="2943" w:type="dxa"/>
          </w:tcPr>
          <w:p w:rsidR="009E695D" w:rsidRPr="0028530B" w:rsidRDefault="009E695D" w:rsidP="00F4548D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28530B">
              <w:rPr>
                <w:b/>
                <w:sz w:val="24"/>
                <w:szCs w:val="24"/>
              </w:rPr>
              <w:t>Títulos</w:t>
            </w:r>
          </w:p>
        </w:tc>
        <w:tc>
          <w:tcPr>
            <w:tcW w:w="284" w:type="dxa"/>
          </w:tcPr>
          <w:p w:rsidR="009E695D" w:rsidRPr="0028530B" w:rsidRDefault="009E695D" w:rsidP="00F4548D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8530B">
              <w:rPr>
                <w:sz w:val="24"/>
                <w:szCs w:val="24"/>
              </w:rPr>
              <w:t>:</w:t>
            </w:r>
          </w:p>
        </w:tc>
        <w:tc>
          <w:tcPr>
            <w:tcW w:w="5779" w:type="dxa"/>
          </w:tcPr>
          <w:p w:rsidR="009E695D" w:rsidRDefault="002612ED" w:rsidP="00253840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612ED">
              <w:rPr>
                <w:sz w:val="24"/>
                <w:szCs w:val="24"/>
              </w:rPr>
              <w:t xml:space="preserve">Técnico </w:t>
            </w:r>
            <w:r w:rsidR="00253840">
              <w:rPr>
                <w:sz w:val="24"/>
                <w:szCs w:val="24"/>
              </w:rPr>
              <w:t>en Construcción</w:t>
            </w:r>
          </w:p>
          <w:p w:rsidR="00E35274" w:rsidRPr="00E35274" w:rsidRDefault="00E35274" w:rsidP="00253840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612ED">
              <w:rPr>
                <w:sz w:val="24"/>
                <w:szCs w:val="24"/>
              </w:rPr>
              <w:t>Técnico de nivel medio en</w:t>
            </w:r>
            <w:r>
              <w:rPr>
                <w:sz w:val="24"/>
                <w:szCs w:val="24"/>
              </w:rPr>
              <w:t xml:space="preserve"> Dibujo T</w:t>
            </w:r>
            <w:r w:rsidRPr="002612ED">
              <w:rPr>
                <w:sz w:val="24"/>
                <w:szCs w:val="24"/>
              </w:rPr>
              <w:t>écnico</w:t>
            </w:r>
          </w:p>
        </w:tc>
      </w:tr>
      <w:tr w:rsidR="009E695D" w:rsidRPr="0028530B" w:rsidTr="001D24BD">
        <w:tc>
          <w:tcPr>
            <w:tcW w:w="2943" w:type="dxa"/>
          </w:tcPr>
          <w:p w:rsidR="009E695D" w:rsidRPr="0028530B" w:rsidRDefault="009E695D" w:rsidP="00F4548D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28530B">
              <w:rPr>
                <w:b/>
                <w:sz w:val="24"/>
                <w:szCs w:val="24"/>
              </w:rPr>
              <w:t>Año de Titulación</w:t>
            </w:r>
          </w:p>
        </w:tc>
        <w:tc>
          <w:tcPr>
            <w:tcW w:w="284" w:type="dxa"/>
          </w:tcPr>
          <w:p w:rsidR="009E695D" w:rsidRPr="0028530B" w:rsidRDefault="009E695D" w:rsidP="00F4548D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8530B">
              <w:rPr>
                <w:sz w:val="24"/>
                <w:szCs w:val="24"/>
              </w:rPr>
              <w:t>:</w:t>
            </w:r>
          </w:p>
        </w:tc>
        <w:tc>
          <w:tcPr>
            <w:tcW w:w="5779" w:type="dxa"/>
          </w:tcPr>
          <w:p w:rsidR="00E35274" w:rsidRPr="0028530B" w:rsidRDefault="002612ED" w:rsidP="0025384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</w:t>
            </w:r>
            <w:r w:rsidR="00A463FC">
              <w:rPr>
                <w:sz w:val="24"/>
                <w:szCs w:val="24"/>
              </w:rPr>
              <w:t>9</w:t>
            </w:r>
            <w:r w:rsidR="00CF1B24">
              <w:rPr>
                <w:sz w:val="24"/>
                <w:szCs w:val="24"/>
              </w:rPr>
              <w:t xml:space="preserve"> - 2015</w:t>
            </w:r>
          </w:p>
        </w:tc>
      </w:tr>
      <w:tr w:rsidR="009E695D" w:rsidRPr="0028530B" w:rsidTr="001D24BD">
        <w:tc>
          <w:tcPr>
            <w:tcW w:w="2943" w:type="dxa"/>
          </w:tcPr>
          <w:p w:rsidR="009E695D" w:rsidRPr="0028530B" w:rsidRDefault="009E695D" w:rsidP="00F4548D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28530B">
              <w:rPr>
                <w:b/>
                <w:sz w:val="24"/>
                <w:szCs w:val="24"/>
              </w:rPr>
              <w:t>Antigüedad en la Empresa</w:t>
            </w:r>
          </w:p>
        </w:tc>
        <w:tc>
          <w:tcPr>
            <w:tcW w:w="284" w:type="dxa"/>
          </w:tcPr>
          <w:p w:rsidR="009E695D" w:rsidRPr="0028530B" w:rsidRDefault="009E695D" w:rsidP="00F4548D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8530B">
              <w:rPr>
                <w:sz w:val="24"/>
                <w:szCs w:val="24"/>
              </w:rPr>
              <w:t>:</w:t>
            </w:r>
          </w:p>
        </w:tc>
        <w:tc>
          <w:tcPr>
            <w:tcW w:w="5779" w:type="dxa"/>
          </w:tcPr>
          <w:p w:rsidR="009E695D" w:rsidRPr="0028530B" w:rsidRDefault="001D24BD" w:rsidP="00656D99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656D99">
              <w:rPr>
                <w:sz w:val="24"/>
                <w:szCs w:val="24"/>
              </w:rPr>
              <w:t xml:space="preserve"> año</w:t>
            </w:r>
            <w:r w:rsidR="00D03E62">
              <w:rPr>
                <w:sz w:val="24"/>
                <w:szCs w:val="24"/>
              </w:rPr>
              <w:t>s</w:t>
            </w:r>
            <w:r w:rsidR="002612ED">
              <w:rPr>
                <w:sz w:val="24"/>
                <w:szCs w:val="24"/>
              </w:rPr>
              <w:t xml:space="preserve"> (Desde año 2014</w:t>
            </w:r>
            <w:r w:rsidR="009E695D" w:rsidRPr="0028530B">
              <w:rPr>
                <w:sz w:val="24"/>
                <w:szCs w:val="24"/>
              </w:rPr>
              <w:t>)</w:t>
            </w:r>
          </w:p>
        </w:tc>
      </w:tr>
      <w:tr w:rsidR="009E695D" w:rsidRPr="0028530B" w:rsidTr="001D24BD">
        <w:tc>
          <w:tcPr>
            <w:tcW w:w="2943" w:type="dxa"/>
          </w:tcPr>
          <w:p w:rsidR="009E695D" w:rsidRPr="0028530B" w:rsidRDefault="009E695D" w:rsidP="00F4548D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28530B">
              <w:rPr>
                <w:b/>
                <w:sz w:val="24"/>
                <w:szCs w:val="24"/>
              </w:rPr>
              <w:t>Cargo Actual</w:t>
            </w:r>
          </w:p>
        </w:tc>
        <w:tc>
          <w:tcPr>
            <w:tcW w:w="284" w:type="dxa"/>
          </w:tcPr>
          <w:p w:rsidR="009E695D" w:rsidRPr="0028530B" w:rsidRDefault="009E695D" w:rsidP="00F4548D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8530B">
              <w:rPr>
                <w:sz w:val="24"/>
                <w:szCs w:val="24"/>
              </w:rPr>
              <w:t>:</w:t>
            </w:r>
          </w:p>
        </w:tc>
        <w:tc>
          <w:tcPr>
            <w:tcW w:w="5779" w:type="dxa"/>
          </w:tcPr>
          <w:p w:rsidR="009E695D" w:rsidRPr="0028530B" w:rsidRDefault="00863E5B" w:rsidP="00F4548D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Proyectista</w:t>
            </w:r>
            <w:r w:rsidR="00B6145C">
              <w:rPr>
                <w:sz w:val="24"/>
                <w:szCs w:val="24"/>
              </w:rPr>
              <w:t xml:space="preserve"> nivel B</w:t>
            </w:r>
          </w:p>
        </w:tc>
      </w:tr>
      <w:tr w:rsidR="001D24BD" w:rsidRPr="0028530B" w:rsidTr="001D24BD">
        <w:trPr>
          <w:trHeight w:val="294"/>
        </w:trPr>
        <w:tc>
          <w:tcPr>
            <w:tcW w:w="2943" w:type="dxa"/>
          </w:tcPr>
          <w:p w:rsidR="001D24BD" w:rsidRPr="0028530B" w:rsidRDefault="001D24BD" w:rsidP="001D24BD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28530B">
              <w:rPr>
                <w:b/>
                <w:sz w:val="24"/>
                <w:szCs w:val="24"/>
              </w:rPr>
              <w:t>Email</w:t>
            </w:r>
          </w:p>
        </w:tc>
        <w:tc>
          <w:tcPr>
            <w:tcW w:w="284" w:type="dxa"/>
          </w:tcPr>
          <w:p w:rsidR="001D24BD" w:rsidRPr="0028530B" w:rsidRDefault="001D24BD" w:rsidP="001D24BD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8530B">
              <w:rPr>
                <w:sz w:val="24"/>
                <w:szCs w:val="24"/>
              </w:rPr>
              <w:t>:</w:t>
            </w:r>
          </w:p>
        </w:tc>
        <w:tc>
          <w:tcPr>
            <w:tcW w:w="5779" w:type="dxa"/>
          </w:tcPr>
          <w:p w:rsidR="00406578" w:rsidRPr="00406578" w:rsidRDefault="00750A7D" w:rsidP="001D24BD">
            <w:pPr>
              <w:spacing w:line="276" w:lineRule="auto"/>
              <w:jc w:val="both"/>
              <w:rPr>
                <w:color w:val="0000FF" w:themeColor="hyperlink"/>
                <w:u w:val="single"/>
              </w:rPr>
            </w:pPr>
            <w:hyperlink r:id="rId7" w:history="1">
              <w:r w:rsidR="001D24BD" w:rsidRPr="0089340B">
                <w:rPr>
                  <w:rStyle w:val="Hipervnculo"/>
                </w:rPr>
                <w:t>Marco9mj15@gmail.com</w:t>
              </w:r>
            </w:hyperlink>
          </w:p>
        </w:tc>
      </w:tr>
      <w:tr w:rsidR="00406578" w:rsidRPr="0028530B" w:rsidTr="001D24BD">
        <w:trPr>
          <w:trHeight w:val="294"/>
        </w:trPr>
        <w:tc>
          <w:tcPr>
            <w:tcW w:w="2943" w:type="dxa"/>
          </w:tcPr>
          <w:p w:rsidR="00406578" w:rsidRPr="0028530B" w:rsidRDefault="00406578" w:rsidP="00406578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Nº Celular</w:t>
            </w:r>
          </w:p>
        </w:tc>
        <w:tc>
          <w:tcPr>
            <w:tcW w:w="284" w:type="dxa"/>
          </w:tcPr>
          <w:p w:rsidR="00406578" w:rsidRPr="0028530B" w:rsidRDefault="00406578" w:rsidP="00406578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8530B">
              <w:rPr>
                <w:sz w:val="24"/>
                <w:szCs w:val="24"/>
              </w:rPr>
              <w:t>:</w:t>
            </w:r>
          </w:p>
        </w:tc>
        <w:tc>
          <w:tcPr>
            <w:tcW w:w="5779" w:type="dxa"/>
          </w:tcPr>
          <w:p w:rsidR="00406578" w:rsidRPr="00406578" w:rsidRDefault="00406578" w:rsidP="00406578">
            <w:pPr>
              <w:spacing w:line="276" w:lineRule="auto"/>
              <w:jc w:val="both"/>
              <w:rPr>
                <w:color w:val="0000FF" w:themeColor="hyperlink"/>
                <w:u w:val="single"/>
              </w:rPr>
            </w:pPr>
            <w:r>
              <w:t>+56 9 64348162</w:t>
            </w:r>
            <w:hyperlink r:id="rId8" w:history="1"/>
          </w:p>
        </w:tc>
      </w:tr>
      <w:tr w:rsidR="00406578" w:rsidRPr="0028530B" w:rsidTr="001D24BD">
        <w:tc>
          <w:tcPr>
            <w:tcW w:w="2943" w:type="dxa"/>
          </w:tcPr>
          <w:p w:rsidR="00406578" w:rsidRPr="0028530B" w:rsidRDefault="00406578" w:rsidP="00406578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Pretensión de renta liquida</w:t>
            </w:r>
          </w:p>
        </w:tc>
        <w:tc>
          <w:tcPr>
            <w:tcW w:w="284" w:type="dxa"/>
          </w:tcPr>
          <w:p w:rsidR="00406578" w:rsidRPr="0028530B" w:rsidRDefault="00406578" w:rsidP="00406578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8530B">
              <w:rPr>
                <w:sz w:val="24"/>
                <w:szCs w:val="24"/>
              </w:rPr>
              <w:t>:</w:t>
            </w:r>
          </w:p>
        </w:tc>
        <w:tc>
          <w:tcPr>
            <w:tcW w:w="5779" w:type="dxa"/>
          </w:tcPr>
          <w:p w:rsidR="00406578" w:rsidRPr="0028530B" w:rsidRDefault="00406578" w:rsidP="00406578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t>$1.100.000</w:t>
            </w:r>
          </w:p>
        </w:tc>
      </w:tr>
      <w:tr w:rsidR="00406578" w:rsidRPr="0028530B" w:rsidTr="001D24BD">
        <w:tc>
          <w:tcPr>
            <w:tcW w:w="2943" w:type="dxa"/>
          </w:tcPr>
          <w:p w:rsidR="00406578" w:rsidRPr="0028530B" w:rsidRDefault="00406578" w:rsidP="00406578">
            <w:pPr>
              <w:jc w:val="both"/>
              <w:rPr>
                <w:b/>
                <w:sz w:val="24"/>
                <w:szCs w:val="24"/>
              </w:rPr>
            </w:pPr>
            <w:r w:rsidRPr="0028530B">
              <w:rPr>
                <w:b/>
                <w:sz w:val="24"/>
                <w:szCs w:val="24"/>
              </w:rPr>
              <w:t>Calificaciones Esenciales</w:t>
            </w:r>
          </w:p>
        </w:tc>
        <w:tc>
          <w:tcPr>
            <w:tcW w:w="284" w:type="dxa"/>
          </w:tcPr>
          <w:p w:rsidR="00406578" w:rsidRPr="0028530B" w:rsidRDefault="00406578" w:rsidP="00406578">
            <w:pPr>
              <w:jc w:val="both"/>
              <w:rPr>
                <w:sz w:val="24"/>
                <w:szCs w:val="24"/>
              </w:rPr>
            </w:pPr>
            <w:r w:rsidRPr="0028530B">
              <w:rPr>
                <w:sz w:val="24"/>
                <w:szCs w:val="24"/>
              </w:rPr>
              <w:t>:</w:t>
            </w:r>
          </w:p>
        </w:tc>
        <w:tc>
          <w:tcPr>
            <w:tcW w:w="5779" w:type="dxa"/>
          </w:tcPr>
          <w:p w:rsidR="00406578" w:rsidRPr="0028530B" w:rsidRDefault="00406578" w:rsidP="0040657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Experiencia profesional desde 2014 (6 años), realizando trabajos en el área hidráulica, civil y Estructural. Capacidad para trabajar en equipo, </w:t>
            </w:r>
            <w:r w:rsidRPr="009D29FB">
              <w:rPr>
                <w:sz w:val="24"/>
                <w:szCs w:val="24"/>
              </w:rPr>
              <w:t>orientado hacia el logro de objetivos y metas en común, estableciendo buenas relaciones interpersonales.</w:t>
            </w:r>
          </w:p>
        </w:tc>
      </w:tr>
      <w:tr w:rsidR="00406578" w:rsidRPr="0028530B" w:rsidTr="001D24BD">
        <w:tc>
          <w:tcPr>
            <w:tcW w:w="2943" w:type="dxa"/>
          </w:tcPr>
          <w:p w:rsidR="00406578" w:rsidRPr="0028530B" w:rsidRDefault="00406578" w:rsidP="00406578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406578" w:rsidRPr="0028530B" w:rsidRDefault="00406578" w:rsidP="00406578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779" w:type="dxa"/>
          </w:tcPr>
          <w:p w:rsidR="00406578" w:rsidRPr="0028530B" w:rsidRDefault="00406578" w:rsidP="00406578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</w:tbl>
    <w:p w:rsidR="00EC7A22" w:rsidRPr="0028530B" w:rsidRDefault="00EC7A22" w:rsidP="00E12AA8">
      <w:pPr>
        <w:spacing w:after="0"/>
        <w:jc w:val="both"/>
        <w:rPr>
          <w:sz w:val="24"/>
          <w:szCs w:val="24"/>
        </w:rPr>
      </w:pPr>
    </w:p>
    <w:p w:rsidR="00EE1493" w:rsidRPr="0028530B" w:rsidRDefault="00EE1493" w:rsidP="00EE1493">
      <w:pPr>
        <w:spacing w:after="0"/>
        <w:ind w:left="2835" w:hanging="2835"/>
        <w:jc w:val="center"/>
        <w:rPr>
          <w:b/>
          <w:sz w:val="24"/>
          <w:szCs w:val="24"/>
        </w:rPr>
      </w:pPr>
      <w:r w:rsidRPr="0028530B">
        <w:rPr>
          <w:b/>
          <w:sz w:val="24"/>
          <w:szCs w:val="24"/>
        </w:rPr>
        <w:t>ANTECEDENTES ADICIONALES</w:t>
      </w:r>
    </w:p>
    <w:p w:rsidR="00EE1493" w:rsidRPr="0028530B" w:rsidRDefault="00EE1493" w:rsidP="00EE1493">
      <w:pPr>
        <w:spacing w:after="0"/>
        <w:ind w:left="2835" w:hanging="2835"/>
        <w:jc w:val="center"/>
        <w:rPr>
          <w:sz w:val="24"/>
          <w:szCs w:val="24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31"/>
        <w:gridCol w:w="284"/>
        <w:gridCol w:w="5757"/>
      </w:tblGrid>
      <w:tr w:rsidR="00213597" w:rsidRPr="0028530B" w:rsidTr="003C011C">
        <w:tc>
          <w:tcPr>
            <w:tcW w:w="3031" w:type="dxa"/>
          </w:tcPr>
          <w:p w:rsidR="00213597" w:rsidRPr="0028530B" w:rsidRDefault="00213597" w:rsidP="00F4548D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28530B">
              <w:rPr>
                <w:b/>
                <w:sz w:val="24"/>
                <w:szCs w:val="24"/>
              </w:rPr>
              <w:t>Certificaciones</w:t>
            </w:r>
          </w:p>
        </w:tc>
        <w:tc>
          <w:tcPr>
            <w:tcW w:w="284" w:type="dxa"/>
          </w:tcPr>
          <w:p w:rsidR="00213597" w:rsidRPr="0028530B" w:rsidRDefault="00213597" w:rsidP="00F4548D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8530B">
              <w:rPr>
                <w:sz w:val="24"/>
                <w:szCs w:val="24"/>
              </w:rPr>
              <w:t>:</w:t>
            </w:r>
          </w:p>
        </w:tc>
        <w:tc>
          <w:tcPr>
            <w:tcW w:w="5757" w:type="dxa"/>
          </w:tcPr>
          <w:p w:rsidR="001D24BD" w:rsidRDefault="001D24BD" w:rsidP="001D24BD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Revit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1D24BD">
              <w:rPr>
                <w:sz w:val="24"/>
                <w:szCs w:val="24"/>
              </w:rPr>
              <w:t>Architecture</w:t>
            </w:r>
            <w:proofErr w:type="spellEnd"/>
            <w:r w:rsidRPr="001D24BD">
              <w:rPr>
                <w:sz w:val="24"/>
                <w:szCs w:val="24"/>
              </w:rPr>
              <w:t xml:space="preserve"> Nivel I</w:t>
            </w:r>
          </w:p>
          <w:p w:rsidR="001D24BD" w:rsidRDefault="001D24BD" w:rsidP="001D24BD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Revit</w:t>
            </w:r>
            <w:proofErr w:type="spellEnd"/>
            <w:r>
              <w:rPr>
                <w:sz w:val="24"/>
                <w:szCs w:val="24"/>
              </w:rPr>
              <w:t xml:space="preserve"> MEP</w:t>
            </w:r>
          </w:p>
          <w:p w:rsidR="001D24BD" w:rsidRDefault="001D24BD" w:rsidP="00F454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Civil 3D </w:t>
            </w:r>
            <w:proofErr w:type="spellStart"/>
            <w:r>
              <w:rPr>
                <w:sz w:val="24"/>
                <w:szCs w:val="24"/>
              </w:rPr>
              <w:t>Hidraulica</w:t>
            </w:r>
            <w:proofErr w:type="spellEnd"/>
          </w:p>
          <w:p w:rsidR="001D24BD" w:rsidRPr="0028530B" w:rsidRDefault="001D24BD" w:rsidP="00F4548D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Navisworks</w:t>
            </w:r>
            <w:proofErr w:type="spellEnd"/>
          </w:p>
        </w:tc>
      </w:tr>
      <w:tr w:rsidR="00213597" w:rsidRPr="0028530B" w:rsidTr="003C011C">
        <w:tc>
          <w:tcPr>
            <w:tcW w:w="3031" w:type="dxa"/>
          </w:tcPr>
          <w:p w:rsidR="00213597" w:rsidRPr="0028530B" w:rsidRDefault="00213597" w:rsidP="00F4548D">
            <w:pPr>
              <w:spacing w:before="240" w:line="276" w:lineRule="auto"/>
              <w:jc w:val="both"/>
              <w:rPr>
                <w:b/>
                <w:sz w:val="24"/>
                <w:szCs w:val="24"/>
              </w:rPr>
            </w:pPr>
            <w:r w:rsidRPr="0028530B">
              <w:rPr>
                <w:b/>
                <w:sz w:val="24"/>
                <w:szCs w:val="24"/>
              </w:rPr>
              <w:t>Programas Computacionales</w:t>
            </w:r>
          </w:p>
        </w:tc>
        <w:tc>
          <w:tcPr>
            <w:tcW w:w="284" w:type="dxa"/>
          </w:tcPr>
          <w:p w:rsidR="00213597" w:rsidRPr="0028530B" w:rsidRDefault="00213597" w:rsidP="00F4548D">
            <w:pPr>
              <w:spacing w:before="240" w:line="276" w:lineRule="auto"/>
              <w:jc w:val="both"/>
              <w:rPr>
                <w:sz w:val="24"/>
                <w:szCs w:val="24"/>
              </w:rPr>
            </w:pPr>
            <w:r w:rsidRPr="0028530B">
              <w:rPr>
                <w:sz w:val="24"/>
                <w:szCs w:val="24"/>
              </w:rPr>
              <w:t>:</w:t>
            </w:r>
          </w:p>
        </w:tc>
        <w:tc>
          <w:tcPr>
            <w:tcW w:w="5757" w:type="dxa"/>
          </w:tcPr>
          <w:p w:rsidR="005D70A5" w:rsidRDefault="00B82D73" w:rsidP="00F4548D">
            <w:pPr>
              <w:spacing w:before="24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Manejo de </w:t>
            </w:r>
            <w:r w:rsidRPr="00B82D73">
              <w:rPr>
                <w:sz w:val="24"/>
                <w:szCs w:val="24"/>
              </w:rPr>
              <w:t>software</w:t>
            </w:r>
            <w:r>
              <w:rPr>
                <w:sz w:val="24"/>
                <w:szCs w:val="24"/>
              </w:rPr>
              <w:t xml:space="preserve"> de diseño en modalidad 2D Y 3D:</w:t>
            </w:r>
          </w:p>
          <w:p w:rsidR="005C5104" w:rsidRDefault="00253840" w:rsidP="00CB32CC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proofErr w:type="spellStart"/>
            <w:r>
              <w:rPr>
                <w:sz w:val="24"/>
                <w:szCs w:val="24"/>
              </w:rPr>
              <w:t>Revit</w:t>
            </w:r>
            <w:proofErr w:type="spellEnd"/>
            <w:r w:rsidR="005C5104">
              <w:rPr>
                <w:sz w:val="24"/>
                <w:szCs w:val="24"/>
              </w:rPr>
              <w:t xml:space="preserve"> Arquitectura</w:t>
            </w:r>
            <w:r>
              <w:rPr>
                <w:sz w:val="24"/>
                <w:szCs w:val="24"/>
              </w:rPr>
              <w:t>.</w:t>
            </w:r>
          </w:p>
          <w:p w:rsidR="005C5104" w:rsidRDefault="005C5104" w:rsidP="00CB32CC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proofErr w:type="spellStart"/>
            <w:r>
              <w:rPr>
                <w:sz w:val="24"/>
                <w:szCs w:val="24"/>
              </w:rPr>
              <w:t>Revit</w:t>
            </w:r>
            <w:proofErr w:type="spellEnd"/>
            <w:r>
              <w:rPr>
                <w:sz w:val="24"/>
                <w:szCs w:val="24"/>
              </w:rPr>
              <w:t xml:space="preserve"> MEP.</w:t>
            </w:r>
            <w:r w:rsidR="00253840">
              <w:rPr>
                <w:sz w:val="24"/>
                <w:szCs w:val="24"/>
              </w:rPr>
              <w:t xml:space="preserve">  </w:t>
            </w:r>
          </w:p>
          <w:p w:rsidR="00253840" w:rsidRDefault="005C5104" w:rsidP="00CB32CC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proofErr w:type="spellStart"/>
            <w:r>
              <w:rPr>
                <w:sz w:val="24"/>
                <w:szCs w:val="24"/>
              </w:rPr>
              <w:t>Naviswork</w:t>
            </w:r>
            <w:r w:rsidR="00535E9E">
              <w:rPr>
                <w:sz w:val="24"/>
                <w:szCs w:val="24"/>
              </w:rPr>
              <w:t>s</w:t>
            </w:r>
            <w:proofErr w:type="spellEnd"/>
            <w:r w:rsidR="00535E9E">
              <w:rPr>
                <w:sz w:val="24"/>
                <w:szCs w:val="24"/>
              </w:rPr>
              <w:t>.</w:t>
            </w:r>
            <w:r w:rsidR="00253840">
              <w:rPr>
                <w:sz w:val="24"/>
                <w:szCs w:val="24"/>
              </w:rPr>
              <w:t xml:space="preserve">    </w:t>
            </w:r>
          </w:p>
          <w:p w:rsidR="00CB32CC" w:rsidRDefault="00D03E62" w:rsidP="00CB32CC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253840">
              <w:rPr>
                <w:sz w:val="24"/>
                <w:szCs w:val="24"/>
              </w:rPr>
              <w:t>AutoCAD</w:t>
            </w:r>
            <w:r w:rsidR="003A3FC6">
              <w:rPr>
                <w:sz w:val="24"/>
                <w:szCs w:val="24"/>
              </w:rPr>
              <w:t>.</w:t>
            </w:r>
          </w:p>
          <w:p w:rsidR="00253840" w:rsidRDefault="005C5104" w:rsidP="00CB32CC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-Civil 3D Hidráulica.</w:t>
            </w:r>
          </w:p>
          <w:p w:rsidR="00D03E62" w:rsidRDefault="00CB32CC" w:rsidP="00CB32CC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D03E62">
              <w:rPr>
                <w:sz w:val="24"/>
                <w:szCs w:val="24"/>
              </w:rPr>
              <w:t>Inventor.</w:t>
            </w:r>
          </w:p>
          <w:p w:rsidR="00253840" w:rsidRDefault="005C5104" w:rsidP="00CB32CC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-AutoCAD PLAN 3D</w:t>
            </w:r>
            <w:r w:rsidR="00CB32CC">
              <w:rPr>
                <w:sz w:val="24"/>
                <w:szCs w:val="24"/>
              </w:rPr>
              <w:t xml:space="preserve">.      </w:t>
            </w:r>
          </w:p>
          <w:p w:rsidR="005C5104" w:rsidRDefault="005C5104" w:rsidP="00CB32CC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:rsidR="005A27E6" w:rsidRDefault="00D03E62" w:rsidP="005C5104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5A27E6">
              <w:rPr>
                <w:sz w:val="24"/>
                <w:szCs w:val="24"/>
              </w:rPr>
              <w:t>Microsoft Office</w:t>
            </w:r>
            <w:r w:rsidR="005C5104">
              <w:rPr>
                <w:sz w:val="24"/>
                <w:szCs w:val="24"/>
              </w:rPr>
              <w:t>.</w:t>
            </w:r>
          </w:p>
          <w:p w:rsidR="005C5104" w:rsidRPr="0028530B" w:rsidRDefault="005C5104" w:rsidP="005C5104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5C5104">
              <w:rPr>
                <w:sz w:val="24"/>
                <w:szCs w:val="24"/>
              </w:rPr>
              <w:t>Microsoft Project</w:t>
            </w:r>
            <w:r w:rsidR="003C011C">
              <w:rPr>
                <w:sz w:val="24"/>
                <w:szCs w:val="24"/>
              </w:rPr>
              <w:t>.</w:t>
            </w:r>
          </w:p>
        </w:tc>
      </w:tr>
      <w:tr w:rsidR="00213597" w:rsidRPr="0028530B" w:rsidTr="003C011C">
        <w:tc>
          <w:tcPr>
            <w:tcW w:w="3031" w:type="dxa"/>
          </w:tcPr>
          <w:p w:rsidR="00213597" w:rsidRPr="0028530B" w:rsidRDefault="00213597" w:rsidP="00F4548D">
            <w:pPr>
              <w:spacing w:before="240" w:line="276" w:lineRule="auto"/>
              <w:jc w:val="both"/>
              <w:rPr>
                <w:b/>
                <w:sz w:val="24"/>
                <w:szCs w:val="24"/>
              </w:rPr>
            </w:pPr>
            <w:r w:rsidRPr="0028530B">
              <w:rPr>
                <w:b/>
                <w:sz w:val="24"/>
                <w:szCs w:val="24"/>
              </w:rPr>
              <w:lastRenderedPageBreak/>
              <w:t>Idiomas</w:t>
            </w:r>
          </w:p>
        </w:tc>
        <w:tc>
          <w:tcPr>
            <w:tcW w:w="284" w:type="dxa"/>
          </w:tcPr>
          <w:p w:rsidR="00213597" w:rsidRPr="00656D99" w:rsidRDefault="00213597" w:rsidP="00F4548D">
            <w:pPr>
              <w:spacing w:before="240" w:line="276" w:lineRule="auto"/>
              <w:jc w:val="both"/>
              <w:rPr>
                <w:sz w:val="24"/>
                <w:szCs w:val="24"/>
              </w:rPr>
            </w:pPr>
            <w:r w:rsidRPr="00656D99">
              <w:rPr>
                <w:sz w:val="24"/>
                <w:szCs w:val="24"/>
              </w:rPr>
              <w:t>:</w:t>
            </w:r>
          </w:p>
        </w:tc>
        <w:tc>
          <w:tcPr>
            <w:tcW w:w="5757" w:type="dxa"/>
          </w:tcPr>
          <w:p w:rsidR="00CB32CC" w:rsidRDefault="00CB32CC" w:rsidP="00656D99">
            <w:pPr>
              <w:spacing w:before="24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-Español</w:t>
            </w:r>
          </w:p>
          <w:p w:rsidR="00213597" w:rsidRPr="00656D99" w:rsidRDefault="00CB32CC" w:rsidP="00CB32CC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-Ingles </w:t>
            </w:r>
            <w:r w:rsidR="00656D99" w:rsidRPr="00656D99">
              <w:rPr>
                <w:sz w:val="24"/>
                <w:szCs w:val="24"/>
              </w:rPr>
              <w:t xml:space="preserve">Básico </w:t>
            </w:r>
          </w:p>
        </w:tc>
      </w:tr>
      <w:tr w:rsidR="00DC7916" w:rsidRPr="0028530B" w:rsidTr="003C011C">
        <w:tc>
          <w:tcPr>
            <w:tcW w:w="3031" w:type="dxa"/>
          </w:tcPr>
          <w:p w:rsidR="00DC7916" w:rsidRPr="0028530B" w:rsidRDefault="00DC7916" w:rsidP="00A30297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DC7916" w:rsidRPr="00656D99" w:rsidRDefault="00DC7916" w:rsidP="00A3029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757" w:type="dxa"/>
          </w:tcPr>
          <w:p w:rsidR="00DC7916" w:rsidRPr="00656D99" w:rsidRDefault="00DC7916" w:rsidP="00A3029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</w:tbl>
    <w:p w:rsidR="0037535A" w:rsidRPr="0028530B" w:rsidRDefault="0037535A" w:rsidP="0037535A">
      <w:pPr>
        <w:spacing w:after="0"/>
        <w:ind w:left="2835" w:hanging="2835"/>
        <w:jc w:val="center"/>
        <w:rPr>
          <w:b/>
          <w:sz w:val="24"/>
          <w:szCs w:val="24"/>
        </w:rPr>
      </w:pPr>
      <w:r w:rsidRPr="0028530B">
        <w:rPr>
          <w:b/>
          <w:sz w:val="24"/>
          <w:szCs w:val="24"/>
        </w:rPr>
        <w:t>EXPERIENCIA LABORAL</w:t>
      </w:r>
    </w:p>
    <w:p w:rsidR="0037535A" w:rsidRPr="0028530B" w:rsidRDefault="0037535A" w:rsidP="0037535A">
      <w:pPr>
        <w:spacing w:after="0"/>
        <w:ind w:left="2835" w:hanging="2835"/>
        <w:jc w:val="center"/>
        <w:rPr>
          <w:b/>
          <w:sz w:val="24"/>
          <w:szCs w:val="24"/>
        </w:rPr>
      </w:pPr>
      <w:r w:rsidRPr="0028530B">
        <w:rPr>
          <w:b/>
          <w:sz w:val="24"/>
          <w:szCs w:val="24"/>
        </w:rPr>
        <w:t>(Últimos 10 años)</w:t>
      </w:r>
    </w:p>
    <w:p w:rsidR="0037535A" w:rsidRPr="0028530B" w:rsidRDefault="0037535A" w:rsidP="0037535A">
      <w:pPr>
        <w:spacing w:after="0"/>
        <w:ind w:left="2835" w:hanging="2835"/>
        <w:jc w:val="both"/>
        <w:rPr>
          <w:sz w:val="24"/>
          <w:szCs w:val="24"/>
        </w:rPr>
      </w:pPr>
    </w:p>
    <w:tbl>
      <w:tblPr>
        <w:tblW w:w="9077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61"/>
        <w:gridCol w:w="3016"/>
      </w:tblGrid>
      <w:tr w:rsidR="00CA0477" w:rsidRPr="0028530B" w:rsidTr="008C60CC">
        <w:trPr>
          <w:trHeight w:val="300"/>
        </w:trPr>
        <w:tc>
          <w:tcPr>
            <w:tcW w:w="6061" w:type="dxa"/>
            <w:shd w:val="clear" w:color="auto" w:fill="auto"/>
            <w:noWrap/>
            <w:vAlign w:val="center"/>
            <w:hideMark/>
          </w:tcPr>
          <w:p w:rsidR="00CA0477" w:rsidRPr="00880958" w:rsidRDefault="005D70A5" w:rsidP="00F4548D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CL"/>
              </w:rPr>
            </w:pPr>
            <w:r w:rsidRPr="00880958"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CL"/>
              </w:rPr>
              <w:t>HIDROSAN</w:t>
            </w:r>
            <w:r w:rsidR="00717324"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CL"/>
              </w:rPr>
              <w:t xml:space="preserve"> </w:t>
            </w:r>
            <w:r w:rsidR="00717324" w:rsidRPr="0028530B">
              <w:rPr>
                <w:b/>
                <w:sz w:val="24"/>
                <w:szCs w:val="24"/>
              </w:rPr>
              <w:t>INGENIERÍA</w:t>
            </w:r>
          </w:p>
        </w:tc>
        <w:tc>
          <w:tcPr>
            <w:tcW w:w="3016" w:type="dxa"/>
            <w:shd w:val="clear" w:color="auto" w:fill="auto"/>
            <w:noWrap/>
            <w:vAlign w:val="center"/>
            <w:hideMark/>
          </w:tcPr>
          <w:p w:rsidR="00CA0477" w:rsidRDefault="00B82D73" w:rsidP="00A463FC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CL"/>
              </w:rPr>
            </w:pPr>
            <w:r w:rsidRPr="00880958"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CL"/>
              </w:rPr>
              <w:t>04</w:t>
            </w:r>
            <w:r w:rsidR="005D70A5" w:rsidRPr="00880958"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CL"/>
              </w:rPr>
              <w:t>/2014 a FECHA</w:t>
            </w:r>
            <w:r w:rsidR="007423E5" w:rsidRPr="00880958"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CL"/>
              </w:rPr>
              <w:t>/201</w:t>
            </w:r>
            <w:r w:rsidR="00BF6371"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CL"/>
              </w:rPr>
              <w:t>9</w:t>
            </w:r>
          </w:p>
          <w:p w:rsidR="006C6B1A" w:rsidRPr="00880958" w:rsidRDefault="006C6B1A" w:rsidP="00A463FC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CL"/>
              </w:rPr>
            </w:pPr>
          </w:p>
        </w:tc>
      </w:tr>
      <w:tr w:rsidR="006C6B1A" w:rsidRPr="0028530B" w:rsidTr="006C6B1A">
        <w:trPr>
          <w:trHeight w:val="300"/>
        </w:trPr>
        <w:tc>
          <w:tcPr>
            <w:tcW w:w="6061" w:type="dxa"/>
            <w:shd w:val="clear" w:color="auto" w:fill="auto"/>
            <w:noWrap/>
            <w:vAlign w:val="center"/>
          </w:tcPr>
          <w:p w:rsidR="006C6B1A" w:rsidRPr="00880958" w:rsidRDefault="006C6B1A" w:rsidP="006C6B1A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CL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CL"/>
              </w:rPr>
              <w:t>Modelador BIM</w:t>
            </w:r>
          </w:p>
        </w:tc>
        <w:tc>
          <w:tcPr>
            <w:tcW w:w="301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C6B1A" w:rsidRPr="00880958" w:rsidRDefault="006C6B1A" w:rsidP="006C6B1A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CL"/>
              </w:rPr>
            </w:pPr>
            <w:r w:rsidRPr="00880958"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CL"/>
              </w:rPr>
              <w:t>Santiago</w:t>
            </w:r>
          </w:p>
        </w:tc>
      </w:tr>
      <w:tr w:rsidR="006C6B1A" w:rsidRPr="0028530B" w:rsidTr="007D10FE">
        <w:trPr>
          <w:trHeight w:val="300"/>
        </w:trPr>
        <w:tc>
          <w:tcPr>
            <w:tcW w:w="9077" w:type="dxa"/>
            <w:gridSpan w:val="2"/>
            <w:shd w:val="clear" w:color="auto" w:fill="auto"/>
            <w:noWrap/>
            <w:hideMark/>
          </w:tcPr>
          <w:p w:rsidR="006C6B1A" w:rsidRPr="00880958" w:rsidRDefault="006C6B1A" w:rsidP="006C6B1A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CL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es-CL"/>
              </w:rPr>
              <w:t xml:space="preserve">Modelador en plataforma BIM de proyectos en el </w:t>
            </w:r>
            <w:r w:rsidRPr="00880958">
              <w:rPr>
                <w:rFonts w:eastAsia="Times New Roman" w:cs="Times New Roman"/>
                <w:color w:val="000000"/>
                <w:sz w:val="24"/>
                <w:szCs w:val="24"/>
                <w:lang w:eastAsia="es-CL"/>
              </w:rPr>
              <w:t>área de multidisciplinar Hidráulica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es-CL"/>
              </w:rPr>
              <w:t xml:space="preserve"> – C</w:t>
            </w:r>
            <w:r w:rsidRPr="00880958">
              <w:rPr>
                <w:rFonts w:eastAsia="Times New Roman" w:cs="Times New Roman"/>
                <w:color w:val="000000"/>
                <w:sz w:val="24"/>
                <w:szCs w:val="24"/>
                <w:lang w:eastAsia="es-CL"/>
              </w:rPr>
              <w:t>ivil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es-CL"/>
              </w:rPr>
              <w:t>es, Arquitectura y Estructurales, realizando coordinaciones de proyectos, detección de conflictos (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  <w:lang w:eastAsia="es-CL"/>
              </w:rPr>
              <w:t>clash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  <w:lang w:eastAsia="es-CL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  <w:lang w:eastAsia="es-CL"/>
              </w:rPr>
              <w:t>detection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  <w:lang w:eastAsia="es-CL"/>
              </w:rPr>
              <w:t>) y modelando</w:t>
            </w:r>
          </w:p>
        </w:tc>
      </w:tr>
      <w:tr w:rsidR="006C6B1A" w:rsidRPr="00880958" w:rsidTr="006C6B1A">
        <w:trPr>
          <w:trHeight w:val="300"/>
        </w:trPr>
        <w:tc>
          <w:tcPr>
            <w:tcW w:w="6061" w:type="dxa"/>
            <w:shd w:val="clear" w:color="auto" w:fill="auto"/>
            <w:noWrap/>
            <w:vAlign w:val="center"/>
          </w:tcPr>
          <w:p w:rsidR="006C6B1A" w:rsidRPr="00880958" w:rsidRDefault="006C6B1A" w:rsidP="006C6B1A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CL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CL"/>
              </w:rPr>
              <w:t>Proyectista</w:t>
            </w:r>
          </w:p>
        </w:tc>
        <w:tc>
          <w:tcPr>
            <w:tcW w:w="3016" w:type="dxa"/>
            <w:shd w:val="clear" w:color="auto" w:fill="auto"/>
            <w:noWrap/>
            <w:vAlign w:val="center"/>
          </w:tcPr>
          <w:p w:rsidR="006C6B1A" w:rsidRPr="00880958" w:rsidRDefault="006C6B1A" w:rsidP="006C6B1A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CL"/>
              </w:rPr>
            </w:pPr>
            <w:r w:rsidRPr="00880958"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CL"/>
              </w:rPr>
              <w:t>Santiago</w:t>
            </w:r>
          </w:p>
        </w:tc>
      </w:tr>
      <w:tr w:rsidR="006C6B1A" w:rsidRPr="00880958" w:rsidTr="006910B1">
        <w:trPr>
          <w:trHeight w:val="300"/>
        </w:trPr>
        <w:tc>
          <w:tcPr>
            <w:tcW w:w="9077" w:type="dxa"/>
            <w:gridSpan w:val="2"/>
            <w:shd w:val="clear" w:color="auto" w:fill="auto"/>
          </w:tcPr>
          <w:p w:rsidR="006C6B1A" w:rsidRPr="00880958" w:rsidRDefault="006C6B1A" w:rsidP="006C6B1A">
            <w:pPr>
              <w:spacing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es-CL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es-CL"/>
              </w:rPr>
              <w:t>Dibujante de</w:t>
            </w:r>
            <w:r w:rsidRPr="00880958">
              <w:rPr>
                <w:rFonts w:eastAsia="Times New Roman" w:cs="Times New Roman"/>
                <w:color w:val="000000"/>
                <w:sz w:val="24"/>
                <w:szCs w:val="24"/>
                <w:lang w:eastAsia="es-CL"/>
              </w:rPr>
              <w:t xml:space="preserve"> proyectos designados en área de multidisciplinar Hidráulica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es-CL"/>
              </w:rPr>
              <w:t>,</w:t>
            </w:r>
            <w:r w:rsidRPr="00880958">
              <w:rPr>
                <w:rFonts w:eastAsia="Times New Roman" w:cs="Times New Roman"/>
                <w:color w:val="000000"/>
                <w:sz w:val="24"/>
                <w:szCs w:val="24"/>
                <w:lang w:eastAsia="es-CL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es-CL"/>
              </w:rPr>
              <w:t>C</w:t>
            </w:r>
            <w:r w:rsidRPr="00880958">
              <w:rPr>
                <w:rFonts w:eastAsia="Times New Roman" w:cs="Times New Roman"/>
                <w:color w:val="000000"/>
                <w:sz w:val="24"/>
                <w:szCs w:val="24"/>
                <w:lang w:eastAsia="es-CL"/>
              </w:rPr>
              <w:t>ivil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es-CL"/>
              </w:rPr>
              <w:t>es y Estructurales</w:t>
            </w:r>
            <w:r w:rsidRPr="00880958">
              <w:rPr>
                <w:rFonts w:eastAsia="Times New Roman" w:cs="Times New Roman"/>
                <w:color w:val="000000"/>
                <w:sz w:val="24"/>
                <w:szCs w:val="24"/>
                <w:lang w:eastAsia="es-CL"/>
              </w:rPr>
              <w:t xml:space="preserve"> cumpliendo con los estándares y normativas del proyecto designado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es-CL"/>
              </w:rPr>
              <w:t>.</w:t>
            </w:r>
          </w:p>
        </w:tc>
      </w:tr>
    </w:tbl>
    <w:p w:rsidR="0037535A" w:rsidRPr="0028530B" w:rsidRDefault="0037535A" w:rsidP="0037535A">
      <w:pPr>
        <w:spacing w:after="0"/>
        <w:ind w:left="2835" w:hanging="2835"/>
        <w:jc w:val="center"/>
        <w:rPr>
          <w:b/>
          <w:sz w:val="24"/>
          <w:szCs w:val="24"/>
        </w:rPr>
      </w:pPr>
    </w:p>
    <w:p w:rsidR="0037535A" w:rsidRPr="0028530B" w:rsidRDefault="0037535A" w:rsidP="00CA0477">
      <w:pPr>
        <w:spacing w:before="240" w:after="0"/>
        <w:ind w:left="2835" w:hanging="2835"/>
        <w:jc w:val="center"/>
        <w:rPr>
          <w:b/>
          <w:sz w:val="24"/>
          <w:szCs w:val="24"/>
        </w:rPr>
      </w:pPr>
      <w:r w:rsidRPr="0028530B">
        <w:rPr>
          <w:b/>
          <w:sz w:val="24"/>
          <w:szCs w:val="24"/>
        </w:rPr>
        <w:t>PRINCIPALES PROYECTOS</w:t>
      </w:r>
    </w:p>
    <w:p w:rsidR="0037535A" w:rsidRPr="0028530B" w:rsidRDefault="0037535A" w:rsidP="00E35274">
      <w:pPr>
        <w:spacing w:after="0"/>
        <w:ind w:left="2835" w:hanging="2835"/>
        <w:jc w:val="center"/>
        <w:rPr>
          <w:b/>
          <w:sz w:val="24"/>
          <w:szCs w:val="24"/>
        </w:rPr>
      </w:pPr>
      <w:r w:rsidRPr="0028530B">
        <w:rPr>
          <w:b/>
          <w:sz w:val="24"/>
          <w:szCs w:val="24"/>
        </w:rPr>
        <w:t>(Últimos 10 años)</w:t>
      </w:r>
    </w:p>
    <w:p w:rsidR="00250E8D" w:rsidRDefault="00E35274" w:rsidP="0037535A">
      <w:pPr>
        <w:spacing w:after="0"/>
        <w:ind w:left="2835" w:hanging="2835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</w:t>
      </w:r>
      <w:r w:rsidR="0037535A" w:rsidRPr="0028530B">
        <w:rPr>
          <w:b/>
          <w:sz w:val="24"/>
          <w:szCs w:val="24"/>
        </w:rPr>
        <w:t xml:space="preserve">HIDROSAN </w:t>
      </w:r>
      <w:r w:rsidR="002F52B7">
        <w:rPr>
          <w:b/>
          <w:sz w:val="24"/>
          <w:szCs w:val="24"/>
        </w:rPr>
        <w:t xml:space="preserve"> </w:t>
      </w:r>
      <w:r w:rsidR="0037535A" w:rsidRPr="0028530B">
        <w:rPr>
          <w:b/>
          <w:sz w:val="24"/>
          <w:szCs w:val="24"/>
        </w:rPr>
        <w:t>INGENIERÍA</w:t>
      </w:r>
    </w:p>
    <w:p w:rsidR="006C6B1A" w:rsidRDefault="006C6B1A" w:rsidP="0037535A">
      <w:pPr>
        <w:spacing w:after="0"/>
        <w:ind w:left="2835" w:hanging="2835"/>
        <w:rPr>
          <w:b/>
          <w:sz w:val="24"/>
          <w:szCs w:val="24"/>
        </w:rPr>
      </w:pPr>
    </w:p>
    <w:tbl>
      <w:tblPr>
        <w:tblW w:w="9147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8"/>
        <w:gridCol w:w="5386"/>
        <w:gridCol w:w="2763"/>
      </w:tblGrid>
      <w:tr w:rsidR="006C6B1A" w:rsidRPr="00880958" w:rsidTr="00E35274">
        <w:trPr>
          <w:trHeight w:val="300"/>
        </w:trPr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B1A" w:rsidRPr="00880958" w:rsidRDefault="006C6B1A" w:rsidP="00E35274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CL"/>
              </w:rPr>
            </w:pPr>
            <w:r w:rsidRPr="00880958"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CL"/>
              </w:rPr>
              <w:t>N° de Estudio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B1A" w:rsidRPr="00880958" w:rsidRDefault="0011344D" w:rsidP="00E35274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CL"/>
              </w:rPr>
            </w:pPr>
            <w:r w:rsidRPr="0011344D"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CL"/>
              </w:rPr>
              <w:t>PTAP PADRE HURTADO AA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B1A" w:rsidRPr="00880958" w:rsidRDefault="006C6B1A" w:rsidP="0011344D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CL"/>
              </w:rPr>
            </w:pPr>
            <w:r w:rsidRPr="00880958"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CL"/>
              </w:rPr>
              <w:t>20</w:t>
            </w:r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CL"/>
              </w:rPr>
              <w:t>1</w:t>
            </w:r>
            <w:r w:rsidR="0011344D"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CL"/>
              </w:rPr>
              <w:t>8-2019</w:t>
            </w:r>
          </w:p>
        </w:tc>
      </w:tr>
      <w:tr w:rsidR="006C6B1A" w:rsidRPr="005B7E90" w:rsidTr="00E35274">
        <w:trPr>
          <w:trHeight w:val="300"/>
        </w:trPr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B1A" w:rsidRPr="00880958" w:rsidRDefault="006C6B1A" w:rsidP="00E35274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B1A" w:rsidRPr="006C6B1A" w:rsidRDefault="006C6B1A" w:rsidP="00E35274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CL"/>
              </w:rPr>
            </w:pPr>
            <w:r w:rsidRPr="006C6B1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s-CL"/>
              </w:rPr>
              <w:t>Aguas Cordillera S.A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B1A" w:rsidRPr="0011344D" w:rsidRDefault="0011344D" w:rsidP="006910B1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CL"/>
              </w:rPr>
            </w:pPr>
            <w:r w:rsidRPr="0011344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s-CL"/>
              </w:rPr>
              <w:t>La Reina - R. Metropolitana</w:t>
            </w:r>
          </w:p>
        </w:tc>
      </w:tr>
      <w:tr w:rsidR="006C6B1A" w:rsidRPr="00880958" w:rsidTr="00E35274">
        <w:trPr>
          <w:trHeight w:val="368"/>
        </w:trPr>
        <w:tc>
          <w:tcPr>
            <w:tcW w:w="998" w:type="dxa"/>
            <w:shd w:val="clear" w:color="auto" w:fill="auto"/>
            <w:noWrap/>
            <w:vAlign w:val="center"/>
            <w:hideMark/>
          </w:tcPr>
          <w:p w:rsidR="006C6B1A" w:rsidRPr="006C6B1A" w:rsidRDefault="006C6B1A" w:rsidP="00E35274">
            <w:pPr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es-ES" w:eastAsia="es-CL"/>
              </w:rPr>
            </w:pPr>
            <w:r w:rsidRPr="00880958"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CL"/>
              </w:rPr>
              <w:t xml:space="preserve">  </w:t>
            </w:r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CL"/>
              </w:rPr>
              <w:t>1584</w:t>
            </w:r>
          </w:p>
        </w:tc>
        <w:tc>
          <w:tcPr>
            <w:tcW w:w="8149" w:type="dxa"/>
            <w:gridSpan w:val="2"/>
            <w:shd w:val="clear" w:color="auto" w:fill="auto"/>
            <w:vAlign w:val="center"/>
          </w:tcPr>
          <w:p w:rsidR="0011344D" w:rsidRPr="00880958" w:rsidRDefault="006C6B1A" w:rsidP="00E35274">
            <w:pPr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es-CL"/>
              </w:rPr>
            </w:pPr>
            <w:r w:rsidRPr="006C6B1A">
              <w:rPr>
                <w:rFonts w:eastAsia="Times New Roman" w:cs="Times New Roman"/>
                <w:color w:val="000000"/>
                <w:sz w:val="24"/>
                <w:szCs w:val="24"/>
                <w:lang w:eastAsia="es-CL"/>
              </w:rPr>
              <w:t>Consultoría, para la elaboración del diseño ampliación planta de tratamiento de agua potable padre hurtado, en la comuna de la reina. Diseño, tanto a nivel de anteproyecto como de ingeniería de detalles, de las obras destinadas a aumentar en 1 metro cúbico por segundo, la capacidad de la planta de tratamiento de agua potable padre hurtado, ocupando como base el anteproyecto preliminar existente.</w:t>
            </w:r>
          </w:p>
        </w:tc>
      </w:tr>
      <w:tr w:rsidR="0011344D" w:rsidRPr="00880958" w:rsidTr="00E35274">
        <w:trPr>
          <w:trHeight w:val="30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44D" w:rsidRPr="00880958" w:rsidRDefault="0011344D" w:rsidP="00E35274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CL"/>
              </w:rPr>
            </w:pPr>
            <w:r w:rsidRPr="00880958"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CL"/>
              </w:rPr>
              <w:t>N° de Estudio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44D" w:rsidRPr="00880958" w:rsidRDefault="0011344D" w:rsidP="00E35274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CL"/>
              </w:rPr>
            </w:pPr>
            <w:r w:rsidRPr="0011344D"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CL"/>
              </w:rPr>
              <w:t>OBRAS PROVISORIAS PTAS PAPUDO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44D" w:rsidRPr="00880958" w:rsidRDefault="0011344D" w:rsidP="0011344D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CL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CL"/>
              </w:rPr>
              <w:t>2018</w:t>
            </w:r>
          </w:p>
        </w:tc>
      </w:tr>
      <w:tr w:rsidR="0011344D" w:rsidRPr="0011344D" w:rsidTr="00E35274">
        <w:trPr>
          <w:trHeight w:val="30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44D" w:rsidRPr="00880958" w:rsidRDefault="0011344D" w:rsidP="00E35274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44D" w:rsidRPr="0011344D" w:rsidRDefault="0011344D" w:rsidP="00E35274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CL"/>
              </w:rPr>
            </w:pPr>
            <w:proofErr w:type="spellStart"/>
            <w:r w:rsidRPr="0011344D"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CL"/>
              </w:rPr>
              <w:t>Esval</w:t>
            </w:r>
            <w:proofErr w:type="spellEnd"/>
            <w:r w:rsidRPr="0011344D"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CL"/>
              </w:rPr>
              <w:t xml:space="preserve"> S.A.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44D" w:rsidRPr="0011344D" w:rsidRDefault="0011344D" w:rsidP="0011344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11344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s-CL"/>
              </w:rPr>
              <w:t> </w:t>
            </w:r>
            <w:r w:rsidRPr="0011344D"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CL"/>
              </w:rPr>
              <w:t>Papudo - V Región</w:t>
            </w:r>
          </w:p>
        </w:tc>
      </w:tr>
      <w:tr w:rsidR="0011344D" w:rsidRPr="00880958" w:rsidTr="00E35274">
        <w:trPr>
          <w:trHeight w:val="30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44D" w:rsidRPr="006C6B1A" w:rsidRDefault="0011344D" w:rsidP="00E35274">
            <w:pPr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es-ES" w:eastAsia="es-CL"/>
              </w:rPr>
            </w:pPr>
            <w:r w:rsidRPr="00880958"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CL"/>
              </w:rPr>
              <w:t xml:space="preserve">  </w:t>
            </w:r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CL"/>
              </w:rPr>
              <w:t>1584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44D" w:rsidRPr="00880958" w:rsidRDefault="0011344D" w:rsidP="00E35274">
            <w:pPr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es-CL"/>
              </w:rPr>
            </w:pPr>
            <w:r w:rsidRPr="0011344D">
              <w:rPr>
                <w:rFonts w:eastAsia="Times New Roman" w:cs="Times New Roman"/>
                <w:color w:val="000000"/>
                <w:sz w:val="24"/>
                <w:szCs w:val="24"/>
                <w:lang w:eastAsia="es-CL"/>
              </w:rPr>
              <w:t>Ing. de detalle obras provisorias PTAS Papudo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44D" w:rsidRPr="00880958" w:rsidRDefault="0011344D" w:rsidP="0011344D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CL"/>
              </w:rPr>
            </w:pPr>
          </w:p>
        </w:tc>
      </w:tr>
      <w:tr w:rsidR="0011344D" w:rsidRPr="00880958" w:rsidTr="00E35274">
        <w:trPr>
          <w:trHeight w:val="300"/>
        </w:trPr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44D" w:rsidRPr="00880958" w:rsidRDefault="0011344D" w:rsidP="00E35274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CL"/>
              </w:rPr>
            </w:pPr>
            <w:r w:rsidRPr="00880958"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CL"/>
              </w:rPr>
              <w:t>N° de Estudio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44D" w:rsidRPr="00880958" w:rsidRDefault="0011344D" w:rsidP="00E35274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CL"/>
              </w:rPr>
            </w:pPr>
            <w:r w:rsidRPr="005B7E90"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CL"/>
              </w:rPr>
              <w:t>GENERACIÓN DE ENERGÍA ELÉCTRICA-RELLENOS SANITARIOS DE MÉXICO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44D" w:rsidRPr="00880958" w:rsidRDefault="0011344D" w:rsidP="0011344D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CL"/>
              </w:rPr>
            </w:pPr>
            <w:r w:rsidRPr="00880958"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CL"/>
              </w:rPr>
              <w:t>20</w:t>
            </w:r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CL"/>
              </w:rPr>
              <w:t>17</w:t>
            </w:r>
          </w:p>
        </w:tc>
      </w:tr>
      <w:tr w:rsidR="0011344D" w:rsidRPr="005B7E90" w:rsidTr="00E35274">
        <w:trPr>
          <w:trHeight w:val="300"/>
        </w:trPr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44D" w:rsidRPr="00880958" w:rsidRDefault="0011344D" w:rsidP="00E35274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44D" w:rsidRPr="005B7E90" w:rsidRDefault="0011344D" w:rsidP="00E35274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CL"/>
              </w:rPr>
            </w:pPr>
            <w:r w:rsidRPr="00057B5F"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CL"/>
              </w:rPr>
              <w:t xml:space="preserve">Laboratorio </w:t>
            </w:r>
            <w:proofErr w:type="spellStart"/>
            <w:r w:rsidRPr="00057B5F"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CL"/>
              </w:rPr>
              <w:t>Hidrolab</w:t>
            </w:r>
            <w:proofErr w:type="spellEnd"/>
            <w:r w:rsidRPr="00057B5F"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CL"/>
              </w:rPr>
              <w:t xml:space="preserve"> SA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44D" w:rsidRPr="005B7E90" w:rsidRDefault="0011344D" w:rsidP="0011344D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CL"/>
              </w:rPr>
            </w:pPr>
            <w:r w:rsidRPr="00057B5F"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CL"/>
              </w:rPr>
              <w:t>México - (Internacional)</w:t>
            </w:r>
          </w:p>
        </w:tc>
      </w:tr>
      <w:tr w:rsidR="0011344D" w:rsidRPr="00880958" w:rsidTr="00E35274">
        <w:trPr>
          <w:trHeight w:val="368"/>
        </w:trPr>
        <w:tc>
          <w:tcPr>
            <w:tcW w:w="998" w:type="dxa"/>
            <w:shd w:val="clear" w:color="auto" w:fill="auto"/>
            <w:noWrap/>
            <w:vAlign w:val="center"/>
            <w:hideMark/>
          </w:tcPr>
          <w:p w:rsidR="0011344D" w:rsidRPr="00880958" w:rsidRDefault="0011344D" w:rsidP="00E35274">
            <w:pPr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es-CL"/>
              </w:rPr>
            </w:pPr>
            <w:r w:rsidRPr="00880958"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CL"/>
              </w:rPr>
              <w:lastRenderedPageBreak/>
              <w:t xml:space="preserve">   </w:t>
            </w:r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CL"/>
              </w:rPr>
              <w:t>1519</w:t>
            </w:r>
          </w:p>
        </w:tc>
        <w:tc>
          <w:tcPr>
            <w:tcW w:w="8149" w:type="dxa"/>
            <w:gridSpan w:val="2"/>
            <w:shd w:val="clear" w:color="auto" w:fill="auto"/>
            <w:vAlign w:val="center"/>
          </w:tcPr>
          <w:p w:rsidR="0011344D" w:rsidRPr="00880958" w:rsidRDefault="0011344D" w:rsidP="00E35274">
            <w:pPr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es-CL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es-CL"/>
              </w:rPr>
              <w:t>Generación de e</w:t>
            </w:r>
            <w:r w:rsidRPr="00BA0A9D">
              <w:rPr>
                <w:rFonts w:eastAsia="Times New Roman" w:cs="Times New Roman"/>
                <w:color w:val="000000"/>
                <w:sz w:val="24"/>
                <w:szCs w:val="24"/>
                <w:lang w:eastAsia="es-CL"/>
              </w:rPr>
              <w:t xml:space="preserve">nergía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es-CL"/>
              </w:rPr>
              <w:t>e</w:t>
            </w:r>
            <w:r w:rsidRPr="00BA0A9D">
              <w:rPr>
                <w:rFonts w:eastAsia="Times New Roman" w:cs="Times New Roman"/>
                <w:color w:val="000000"/>
                <w:sz w:val="24"/>
                <w:szCs w:val="24"/>
                <w:lang w:eastAsia="es-CL"/>
              </w:rPr>
              <w:t>l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es-CL"/>
              </w:rPr>
              <w:t>éctrica-rellenos Sanitarios de M</w:t>
            </w:r>
            <w:r w:rsidRPr="00BA0A9D">
              <w:rPr>
                <w:rFonts w:eastAsia="Times New Roman" w:cs="Times New Roman"/>
                <w:color w:val="000000"/>
                <w:sz w:val="24"/>
                <w:szCs w:val="24"/>
                <w:lang w:eastAsia="es-CL"/>
              </w:rPr>
              <w:t>éxico</w:t>
            </w:r>
          </w:p>
        </w:tc>
      </w:tr>
      <w:tr w:rsidR="0011344D" w:rsidRPr="00880958" w:rsidTr="00E35274">
        <w:trPr>
          <w:trHeight w:val="300"/>
        </w:trPr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44D" w:rsidRPr="00880958" w:rsidRDefault="0011344D" w:rsidP="00E35274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CL"/>
              </w:rPr>
            </w:pPr>
            <w:r w:rsidRPr="00880958"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CL"/>
              </w:rPr>
              <w:t>N° de Estudio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44D" w:rsidRPr="00880958" w:rsidRDefault="0011344D" w:rsidP="00E35274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CL"/>
              </w:rPr>
            </w:pPr>
            <w:r w:rsidRPr="00FD0AAE"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CL"/>
              </w:rPr>
              <w:t>MEJORAMIENTO INTEGRAL PTAS APA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44D" w:rsidRPr="00880958" w:rsidRDefault="0011344D" w:rsidP="0011344D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CL"/>
              </w:rPr>
            </w:pPr>
            <w:r w:rsidRPr="00880958"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CL"/>
              </w:rPr>
              <w:t>20</w:t>
            </w:r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CL"/>
              </w:rPr>
              <w:t>17</w:t>
            </w:r>
          </w:p>
        </w:tc>
      </w:tr>
      <w:tr w:rsidR="0011344D" w:rsidRPr="00FD0AAE" w:rsidTr="00E35274">
        <w:trPr>
          <w:trHeight w:val="300"/>
        </w:trPr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44D" w:rsidRPr="00880958" w:rsidRDefault="0011344D" w:rsidP="00E35274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44D" w:rsidRPr="00FD0AAE" w:rsidRDefault="0011344D" w:rsidP="00E35274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CL"/>
              </w:rPr>
            </w:pPr>
            <w:r w:rsidRPr="00250E8D"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CL"/>
              </w:rPr>
              <w:t>Aguas Patagonia de Aysén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44D" w:rsidRPr="00FD0AAE" w:rsidRDefault="0011344D" w:rsidP="0011344D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CL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CL"/>
              </w:rPr>
              <w:t xml:space="preserve">  </w:t>
            </w:r>
            <w:r w:rsidRPr="00FD0AAE"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CL"/>
              </w:rPr>
              <w:t>Chile -  </w:t>
            </w:r>
            <w:r w:rsidRPr="00250E8D"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CL"/>
              </w:rPr>
              <w:t>XI Región</w:t>
            </w:r>
          </w:p>
        </w:tc>
      </w:tr>
      <w:tr w:rsidR="0011344D" w:rsidRPr="00880958" w:rsidTr="00E35274">
        <w:trPr>
          <w:trHeight w:val="799"/>
        </w:trPr>
        <w:tc>
          <w:tcPr>
            <w:tcW w:w="998" w:type="dxa"/>
            <w:shd w:val="clear" w:color="auto" w:fill="auto"/>
            <w:noWrap/>
            <w:vAlign w:val="center"/>
            <w:hideMark/>
          </w:tcPr>
          <w:p w:rsidR="0011344D" w:rsidRPr="00880958" w:rsidRDefault="0011344D" w:rsidP="00E35274">
            <w:pPr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es-CL"/>
              </w:rPr>
            </w:pPr>
            <w:r w:rsidRPr="00880958"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CL"/>
              </w:rPr>
              <w:t xml:space="preserve">   </w:t>
            </w:r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CL"/>
              </w:rPr>
              <w:t>1555</w:t>
            </w:r>
          </w:p>
        </w:tc>
        <w:tc>
          <w:tcPr>
            <w:tcW w:w="8149" w:type="dxa"/>
            <w:gridSpan w:val="2"/>
            <w:shd w:val="clear" w:color="auto" w:fill="auto"/>
            <w:vAlign w:val="center"/>
          </w:tcPr>
          <w:p w:rsidR="0011344D" w:rsidRPr="00880958" w:rsidRDefault="0011344D" w:rsidP="00E35274">
            <w:pPr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es-CL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es-CL"/>
              </w:rPr>
              <w:t>I</w:t>
            </w:r>
            <w:r w:rsidRPr="00FD0AAE">
              <w:rPr>
                <w:rFonts w:eastAsia="Times New Roman" w:cs="Times New Roman"/>
                <w:color w:val="000000"/>
                <w:sz w:val="24"/>
                <w:szCs w:val="24"/>
                <w:lang w:eastAsia="es-CL"/>
              </w:rPr>
              <w:t>ngeniería de detalle para el mejoramiento integral de las plantas de tratamie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es-CL"/>
              </w:rPr>
              <w:t>nto de aguas servidas de Aguas P</w:t>
            </w:r>
            <w:r w:rsidRPr="00FD0AAE">
              <w:rPr>
                <w:rFonts w:eastAsia="Times New Roman" w:cs="Times New Roman"/>
                <w:color w:val="000000"/>
                <w:sz w:val="24"/>
                <w:szCs w:val="24"/>
                <w:lang w:eastAsia="es-CL"/>
              </w:rPr>
              <w:t>atagonia</w:t>
            </w:r>
          </w:p>
        </w:tc>
      </w:tr>
      <w:tr w:rsidR="0011344D" w:rsidRPr="00880958" w:rsidTr="00E35274">
        <w:trPr>
          <w:trHeight w:val="300"/>
        </w:trPr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44D" w:rsidRPr="00880958" w:rsidRDefault="0011344D" w:rsidP="00E35274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CL"/>
              </w:rPr>
            </w:pPr>
            <w:r w:rsidRPr="00880958"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CL"/>
              </w:rPr>
              <w:t>N° de Estudio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44D" w:rsidRPr="00880958" w:rsidRDefault="0011344D" w:rsidP="00E35274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CL"/>
              </w:rPr>
            </w:pPr>
            <w:r w:rsidRPr="00FD0AAE"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CL"/>
              </w:rPr>
              <w:t>AMPLIACIÓN PEAP LA BALLENA - AGUAS ANDINAS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44D" w:rsidRPr="00880958" w:rsidRDefault="0011344D" w:rsidP="0011344D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CL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CL"/>
              </w:rPr>
              <w:t>2016-2017</w:t>
            </w:r>
          </w:p>
        </w:tc>
      </w:tr>
      <w:tr w:rsidR="0011344D" w:rsidRPr="00FD0AAE" w:rsidTr="00E35274">
        <w:trPr>
          <w:trHeight w:val="300"/>
        </w:trPr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44D" w:rsidRPr="00880958" w:rsidRDefault="0011344D" w:rsidP="00E35274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44D" w:rsidRPr="00FD0AAE" w:rsidRDefault="0011344D" w:rsidP="00E35274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CL"/>
              </w:rPr>
            </w:pPr>
            <w:r w:rsidRPr="00FD0AAE"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CL"/>
              </w:rPr>
              <w:t>Aguas Andinas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44D" w:rsidRPr="00FD0AAE" w:rsidRDefault="0011344D" w:rsidP="0011344D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CL"/>
              </w:rPr>
            </w:pPr>
            <w:r w:rsidRPr="00250E8D"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CL"/>
              </w:rPr>
              <w:t xml:space="preserve">  Puente Alto – R.M.</w:t>
            </w:r>
          </w:p>
        </w:tc>
      </w:tr>
      <w:tr w:rsidR="0011344D" w:rsidRPr="00880958" w:rsidTr="00E35274">
        <w:trPr>
          <w:trHeight w:val="851"/>
        </w:trPr>
        <w:tc>
          <w:tcPr>
            <w:tcW w:w="998" w:type="dxa"/>
            <w:shd w:val="clear" w:color="auto" w:fill="auto"/>
            <w:noWrap/>
            <w:vAlign w:val="center"/>
            <w:hideMark/>
          </w:tcPr>
          <w:p w:rsidR="0011344D" w:rsidRPr="00880958" w:rsidRDefault="0011344D" w:rsidP="00E35274">
            <w:pPr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es-CL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CL"/>
              </w:rPr>
              <w:t xml:space="preserve">   1550</w:t>
            </w:r>
          </w:p>
        </w:tc>
        <w:tc>
          <w:tcPr>
            <w:tcW w:w="8149" w:type="dxa"/>
            <w:gridSpan w:val="2"/>
            <w:shd w:val="clear" w:color="auto" w:fill="auto"/>
            <w:vAlign w:val="center"/>
          </w:tcPr>
          <w:p w:rsidR="0011344D" w:rsidRPr="00880958" w:rsidRDefault="0011344D" w:rsidP="00E35274">
            <w:pPr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es-CL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es-CL"/>
              </w:rPr>
              <w:t>S</w:t>
            </w:r>
            <w:r w:rsidRPr="00FD0AAE">
              <w:rPr>
                <w:rFonts w:eastAsia="Times New Roman" w:cs="Times New Roman"/>
                <w:color w:val="000000"/>
                <w:sz w:val="24"/>
                <w:szCs w:val="24"/>
                <w:lang w:eastAsia="es-CL"/>
              </w:rPr>
              <w:t xml:space="preserve">ervicio de ingeniería para el diseño de la ampliación de la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es-CL"/>
              </w:rPr>
              <w:t>PEAP La Ballena - Lo Gallardo,   Puente A</w:t>
            </w:r>
            <w:r w:rsidRPr="00FD0AAE">
              <w:rPr>
                <w:rFonts w:eastAsia="Times New Roman" w:cs="Times New Roman"/>
                <w:color w:val="000000"/>
                <w:sz w:val="24"/>
                <w:szCs w:val="24"/>
                <w:lang w:eastAsia="es-CL"/>
              </w:rPr>
              <w:t>lto.</w:t>
            </w:r>
          </w:p>
        </w:tc>
      </w:tr>
      <w:tr w:rsidR="0011344D" w:rsidRPr="00880958" w:rsidTr="00E35274">
        <w:trPr>
          <w:trHeight w:val="300"/>
        </w:trPr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44D" w:rsidRPr="00880958" w:rsidRDefault="0011344D" w:rsidP="00E35274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CL"/>
              </w:rPr>
            </w:pPr>
            <w:r w:rsidRPr="00880958"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CL"/>
              </w:rPr>
              <w:t>N° de Estudio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44D" w:rsidRPr="00880958" w:rsidRDefault="0011344D" w:rsidP="00E35274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CL"/>
              </w:rPr>
            </w:pPr>
            <w:r w:rsidRPr="00250E8D"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CL"/>
              </w:rPr>
              <w:t>HABILITACIÓN POZO Y CONSTRUCCIÓN ESTANQUE V=1500 M3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44D" w:rsidRPr="00880958" w:rsidRDefault="0011344D" w:rsidP="0011344D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CL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CL"/>
              </w:rPr>
              <w:t>2016</w:t>
            </w:r>
          </w:p>
        </w:tc>
      </w:tr>
      <w:tr w:rsidR="0011344D" w:rsidRPr="00880958" w:rsidTr="00E35274">
        <w:trPr>
          <w:trHeight w:val="300"/>
        </w:trPr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44D" w:rsidRPr="00880958" w:rsidRDefault="0011344D" w:rsidP="00E35274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44D" w:rsidRPr="00880958" w:rsidRDefault="0011344D" w:rsidP="00E35274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CL"/>
              </w:rPr>
            </w:pPr>
            <w:r w:rsidRPr="00880958"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CL"/>
              </w:rPr>
              <w:t>Aguas</w:t>
            </w:r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CL"/>
              </w:rPr>
              <w:t xml:space="preserve"> Andinas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44D" w:rsidRPr="00880958" w:rsidRDefault="0011344D" w:rsidP="0011344D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CL"/>
              </w:rPr>
            </w:pPr>
            <w:r w:rsidRPr="00880958"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CL"/>
              </w:rPr>
              <w:t> Colina - R. Metropolitana</w:t>
            </w:r>
          </w:p>
        </w:tc>
      </w:tr>
      <w:tr w:rsidR="0011344D" w:rsidRPr="00880958" w:rsidTr="00E35274">
        <w:trPr>
          <w:trHeight w:val="1783"/>
        </w:trPr>
        <w:tc>
          <w:tcPr>
            <w:tcW w:w="998" w:type="dxa"/>
            <w:shd w:val="clear" w:color="auto" w:fill="auto"/>
            <w:noWrap/>
            <w:vAlign w:val="center"/>
            <w:hideMark/>
          </w:tcPr>
          <w:p w:rsidR="0011344D" w:rsidRPr="00880958" w:rsidRDefault="0011344D" w:rsidP="00E35274">
            <w:pPr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es-CL"/>
              </w:rPr>
            </w:pPr>
            <w:r w:rsidRPr="00880958"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CL"/>
              </w:rPr>
              <w:t xml:space="preserve">  </w:t>
            </w:r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CL"/>
              </w:rPr>
              <w:t>1520</w:t>
            </w:r>
          </w:p>
        </w:tc>
        <w:tc>
          <w:tcPr>
            <w:tcW w:w="8149" w:type="dxa"/>
            <w:gridSpan w:val="2"/>
            <w:shd w:val="clear" w:color="auto" w:fill="auto"/>
            <w:vAlign w:val="center"/>
          </w:tcPr>
          <w:p w:rsidR="0011344D" w:rsidRPr="00880958" w:rsidRDefault="0011344D" w:rsidP="00E35274">
            <w:pPr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es-CL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es-CL"/>
              </w:rPr>
              <w:t>A</w:t>
            </w:r>
            <w:r w:rsidRPr="008F637D">
              <w:rPr>
                <w:rFonts w:eastAsia="Times New Roman" w:cs="Times New Roman"/>
                <w:color w:val="000000"/>
                <w:sz w:val="24"/>
                <w:szCs w:val="24"/>
                <w:lang w:eastAsia="es-CL"/>
              </w:rPr>
              <w:t xml:space="preserve">guas de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es-CL"/>
              </w:rPr>
              <w:t>C</w:t>
            </w:r>
            <w:r w:rsidRPr="008F637D">
              <w:rPr>
                <w:rFonts w:eastAsia="Times New Roman" w:cs="Times New Roman"/>
                <w:color w:val="000000"/>
                <w:sz w:val="24"/>
                <w:szCs w:val="24"/>
                <w:lang w:eastAsia="es-CL"/>
              </w:rPr>
              <w:t xml:space="preserve">olina licita la construcción del estanque de hormigón armado de v=1500 m3 y la habilitación del pozo correspondiente, proyectos cuya ingeniería fue desarrollada por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  <w:lang w:eastAsia="es-CL"/>
              </w:rPr>
              <w:t>H</w:t>
            </w:r>
            <w:r w:rsidRPr="008F637D">
              <w:rPr>
                <w:rFonts w:eastAsia="Times New Roman" w:cs="Times New Roman"/>
                <w:color w:val="000000"/>
                <w:sz w:val="24"/>
                <w:szCs w:val="24"/>
                <w:lang w:eastAsia="es-CL"/>
              </w:rPr>
              <w:t>idrosan</w:t>
            </w:r>
            <w:proofErr w:type="spellEnd"/>
            <w:r w:rsidRPr="008F637D">
              <w:rPr>
                <w:rFonts w:eastAsia="Times New Roman" w:cs="Times New Roman"/>
                <w:color w:val="000000"/>
                <w:sz w:val="24"/>
                <w:szCs w:val="24"/>
                <w:lang w:eastAsia="es-CL"/>
              </w:rPr>
              <w:t>.</w:t>
            </w:r>
          </w:p>
        </w:tc>
      </w:tr>
      <w:tr w:rsidR="0011344D" w:rsidRPr="00880958" w:rsidTr="00E35274">
        <w:trPr>
          <w:trHeight w:val="300"/>
        </w:trPr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44D" w:rsidRPr="00880958" w:rsidRDefault="0011344D" w:rsidP="00E35274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CL"/>
              </w:rPr>
            </w:pPr>
            <w:r w:rsidRPr="00880958"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CL"/>
              </w:rPr>
              <w:t>N° de Estudio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44D" w:rsidRPr="00880958" w:rsidRDefault="0011344D" w:rsidP="00E35274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CL"/>
              </w:rPr>
            </w:pPr>
            <w:r w:rsidRPr="008F637D"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CL"/>
              </w:rPr>
              <w:t>AMPLIACION COLECTOR Y PEAS HUILCO MELIPILLA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44D" w:rsidRPr="00880958" w:rsidRDefault="0011344D" w:rsidP="0011344D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CL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CL"/>
              </w:rPr>
              <w:t>2016</w:t>
            </w:r>
          </w:p>
        </w:tc>
      </w:tr>
      <w:tr w:rsidR="0011344D" w:rsidRPr="00880958" w:rsidTr="00E35274">
        <w:trPr>
          <w:trHeight w:val="300"/>
        </w:trPr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44D" w:rsidRPr="00880958" w:rsidRDefault="0011344D" w:rsidP="00E35274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44D" w:rsidRPr="00880958" w:rsidRDefault="0011344D" w:rsidP="00E35274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CL"/>
              </w:rPr>
            </w:pPr>
            <w:r w:rsidRPr="00880958"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CL"/>
              </w:rPr>
              <w:t>Aguas</w:t>
            </w:r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CL"/>
              </w:rPr>
              <w:t xml:space="preserve"> Andinas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44D" w:rsidRPr="00880958" w:rsidRDefault="0011344D" w:rsidP="0011344D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CL"/>
              </w:rPr>
            </w:pPr>
            <w:proofErr w:type="spellStart"/>
            <w:r w:rsidRPr="008F637D">
              <w:rPr>
                <w:rStyle w:val="Textoennegrita"/>
                <w:rFonts w:eastAsia="Times New Roman" w:cs="Times New Roman"/>
                <w:bCs w:val="0"/>
                <w:color w:val="000000"/>
                <w:sz w:val="24"/>
                <w:szCs w:val="24"/>
                <w:lang w:eastAsia="es-CL"/>
              </w:rPr>
              <w:t>Melipilla</w:t>
            </w:r>
            <w:proofErr w:type="spellEnd"/>
            <w:r w:rsidRPr="008F637D">
              <w:rPr>
                <w:rStyle w:val="Textoennegrita"/>
                <w:rFonts w:eastAsia="Times New Roman" w:cs="Times New Roman"/>
                <w:bCs w:val="0"/>
                <w:color w:val="000000"/>
                <w:sz w:val="24"/>
                <w:szCs w:val="24"/>
                <w:lang w:eastAsia="es-CL"/>
              </w:rPr>
              <w:t xml:space="preserve"> - R. M</w:t>
            </w:r>
          </w:p>
        </w:tc>
      </w:tr>
      <w:tr w:rsidR="0011344D" w:rsidRPr="00880958" w:rsidTr="00E35274">
        <w:trPr>
          <w:trHeight w:val="1271"/>
        </w:trPr>
        <w:tc>
          <w:tcPr>
            <w:tcW w:w="998" w:type="dxa"/>
            <w:shd w:val="clear" w:color="auto" w:fill="auto"/>
            <w:noWrap/>
            <w:vAlign w:val="center"/>
            <w:hideMark/>
          </w:tcPr>
          <w:p w:rsidR="0011344D" w:rsidRPr="00880958" w:rsidRDefault="0011344D" w:rsidP="00E35274">
            <w:pPr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es-CL"/>
              </w:rPr>
            </w:pPr>
            <w:r w:rsidRPr="00880958"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CL"/>
              </w:rPr>
              <w:t xml:space="preserve">  </w:t>
            </w:r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CL"/>
              </w:rPr>
              <w:t>1525</w:t>
            </w:r>
          </w:p>
        </w:tc>
        <w:tc>
          <w:tcPr>
            <w:tcW w:w="8149" w:type="dxa"/>
            <w:gridSpan w:val="2"/>
            <w:shd w:val="clear" w:color="auto" w:fill="auto"/>
            <w:vAlign w:val="center"/>
          </w:tcPr>
          <w:p w:rsidR="0011344D" w:rsidRPr="00880958" w:rsidRDefault="0011344D" w:rsidP="00E35274">
            <w:pPr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es-CL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es-CL"/>
              </w:rPr>
              <w:t>I</w:t>
            </w:r>
            <w:r w:rsidRPr="008F637D">
              <w:rPr>
                <w:rFonts w:eastAsia="Times New Roman" w:cs="Times New Roman"/>
                <w:color w:val="000000"/>
                <w:sz w:val="24"/>
                <w:szCs w:val="24"/>
                <w:lang w:eastAsia="es-CL"/>
              </w:rPr>
              <w:t>ngeniería de detalle para el proyecto que amplía la capacidad del colector y la plan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es-CL"/>
              </w:rPr>
              <w:t xml:space="preserve">ta elevadora de aguas servidas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  <w:lang w:eastAsia="es-CL"/>
              </w:rPr>
              <w:t>H</w:t>
            </w:r>
            <w:r w:rsidRPr="008F637D">
              <w:rPr>
                <w:rFonts w:eastAsia="Times New Roman" w:cs="Times New Roman"/>
                <w:color w:val="000000"/>
                <w:sz w:val="24"/>
                <w:szCs w:val="24"/>
                <w:lang w:eastAsia="es-CL"/>
              </w:rPr>
              <w:t>uilco</w:t>
            </w:r>
            <w:proofErr w:type="spellEnd"/>
            <w:r w:rsidRPr="008F637D">
              <w:rPr>
                <w:rFonts w:eastAsia="Times New Roman" w:cs="Times New Roman"/>
                <w:color w:val="000000"/>
                <w:sz w:val="24"/>
                <w:szCs w:val="24"/>
                <w:lang w:eastAsia="es-CL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  <w:lang w:eastAsia="es-CL"/>
              </w:rPr>
              <w:t>M</w:t>
            </w:r>
            <w:r w:rsidRPr="008F637D">
              <w:rPr>
                <w:rFonts w:eastAsia="Times New Roman" w:cs="Times New Roman"/>
                <w:color w:val="000000"/>
                <w:sz w:val="24"/>
                <w:szCs w:val="24"/>
                <w:lang w:eastAsia="es-CL"/>
              </w:rPr>
              <w:t>elipilla</w:t>
            </w:r>
            <w:proofErr w:type="spellEnd"/>
            <w:r w:rsidRPr="008F637D">
              <w:rPr>
                <w:rFonts w:eastAsia="Times New Roman" w:cs="Times New Roman"/>
                <w:color w:val="000000"/>
                <w:sz w:val="24"/>
                <w:szCs w:val="24"/>
                <w:lang w:eastAsia="es-CL"/>
              </w:rPr>
              <w:t>, para un caudal total de 35 l/s</w:t>
            </w:r>
          </w:p>
        </w:tc>
      </w:tr>
      <w:tr w:rsidR="0011344D" w:rsidRPr="00880958" w:rsidTr="00E35274">
        <w:trPr>
          <w:trHeight w:val="300"/>
        </w:trPr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44D" w:rsidRPr="00880958" w:rsidRDefault="0011344D" w:rsidP="00E35274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CL"/>
              </w:rPr>
            </w:pPr>
            <w:r w:rsidRPr="00880958"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CL"/>
              </w:rPr>
              <w:t>N° de Estudio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44D" w:rsidRPr="00880958" w:rsidRDefault="0011344D" w:rsidP="00E35274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CL"/>
              </w:rPr>
            </w:pPr>
            <w:r w:rsidRPr="00FD0AAE"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CL"/>
              </w:rPr>
              <w:t>MEJORAMIENTO PTAS CALAMA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44D" w:rsidRPr="00880958" w:rsidRDefault="0011344D" w:rsidP="0011344D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CL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CL"/>
              </w:rPr>
              <w:t>2016</w:t>
            </w:r>
          </w:p>
        </w:tc>
      </w:tr>
      <w:tr w:rsidR="0011344D" w:rsidRPr="00FD0AAE" w:rsidTr="00E35274">
        <w:trPr>
          <w:trHeight w:val="300"/>
        </w:trPr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44D" w:rsidRPr="00880958" w:rsidRDefault="0011344D" w:rsidP="00E35274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44D" w:rsidRPr="005B7E90" w:rsidRDefault="0011344D" w:rsidP="00E35274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CL"/>
              </w:rPr>
            </w:pPr>
            <w:r w:rsidRPr="006D6866"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CL"/>
              </w:rPr>
              <w:t>TRATACAL SA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44D" w:rsidRPr="008F637D" w:rsidRDefault="0011344D" w:rsidP="0011344D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CL"/>
              </w:rPr>
            </w:pPr>
            <w:r w:rsidRPr="00FD0AAE"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CL"/>
              </w:rPr>
              <w:t>Calama - II Región</w:t>
            </w:r>
          </w:p>
        </w:tc>
      </w:tr>
      <w:tr w:rsidR="0011344D" w:rsidRPr="00880958" w:rsidTr="00E35274">
        <w:trPr>
          <w:trHeight w:val="1280"/>
        </w:trPr>
        <w:tc>
          <w:tcPr>
            <w:tcW w:w="998" w:type="dxa"/>
            <w:shd w:val="clear" w:color="auto" w:fill="auto"/>
            <w:noWrap/>
            <w:vAlign w:val="center"/>
            <w:hideMark/>
          </w:tcPr>
          <w:p w:rsidR="0011344D" w:rsidRPr="00880958" w:rsidRDefault="0011344D" w:rsidP="00E35274">
            <w:pPr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es-CL"/>
              </w:rPr>
            </w:pPr>
            <w:r w:rsidRPr="00880958"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CL"/>
              </w:rPr>
              <w:t xml:space="preserve">  </w:t>
            </w:r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CL"/>
              </w:rPr>
              <w:t>1545</w:t>
            </w:r>
          </w:p>
        </w:tc>
        <w:tc>
          <w:tcPr>
            <w:tcW w:w="8149" w:type="dxa"/>
            <w:gridSpan w:val="2"/>
            <w:shd w:val="clear" w:color="auto" w:fill="auto"/>
            <w:vAlign w:val="center"/>
          </w:tcPr>
          <w:p w:rsidR="0011344D" w:rsidRPr="00880958" w:rsidRDefault="0011344D" w:rsidP="00E35274">
            <w:pPr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es-CL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es-CL"/>
              </w:rPr>
              <w:t>E</w:t>
            </w:r>
            <w:r w:rsidRPr="00FD0AAE">
              <w:rPr>
                <w:rFonts w:eastAsia="Times New Roman" w:cs="Times New Roman"/>
                <w:color w:val="000000"/>
                <w:sz w:val="24"/>
                <w:szCs w:val="24"/>
                <w:lang w:eastAsia="es-CL"/>
              </w:rPr>
              <w:t xml:space="preserve">laboración de la ingeniería de detalles (ID), tanto de la planta elevadora de lodos como del mejoramiento de la PTAS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es-CL"/>
              </w:rPr>
              <w:t>C</w:t>
            </w:r>
            <w:r w:rsidRPr="00FD0AAE">
              <w:rPr>
                <w:rFonts w:eastAsia="Times New Roman" w:cs="Times New Roman"/>
                <w:color w:val="000000"/>
                <w:sz w:val="24"/>
                <w:szCs w:val="24"/>
                <w:lang w:eastAsia="es-CL"/>
              </w:rPr>
              <w:t>alama, el cual se desarrollada en dos sub etapas.</w:t>
            </w:r>
          </w:p>
        </w:tc>
      </w:tr>
      <w:tr w:rsidR="0011344D" w:rsidRPr="00880958" w:rsidTr="00E35274">
        <w:trPr>
          <w:trHeight w:val="300"/>
        </w:trPr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44D" w:rsidRPr="00880958" w:rsidRDefault="0011344D" w:rsidP="00E35274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CL"/>
              </w:rPr>
            </w:pPr>
            <w:r w:rsidRPr="00880958"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CL"/>
              </w:rPr>
              <w:t>N° de Estudio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44D" w:rsidRPr="00880958" w:rsidRDefault="0011344D" w:rsidP="00E35274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CL"/>
              </w:rPr>
            </w:pPr>
            <w:r w:rsidRPr="008F637D"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CL"/>
              </w:rPr>
              <w:t>ID AMPLIACION PTAS ADC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44D" w:rsidRPr="00880958" w:rsidRDefault="0011344D" w:rsidP="0011344D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CL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CL"/>
              </w:rPr>
              <w:t>2015</w:t>
            </w:r>
          </w:p>
        </w:tc>
      </w:tr>
      <w:tr w:rsidR="0011344D" w:rsidRPr="00880958" w:rsidTr="00E35274">
        <w:trPr>
          <w:trHeight w:val="300"/>
        </w:trPr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44D" w:rsidRPr="00880958" w:rsidRDefault="0011344D" w:rsidP="00E35274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44D" w:rsidRPr="00880958" w:rsidRDefault="0011344D" w:rsidP="00E35274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CL"/>
              </w:rPr>
            </w:pPr>
            <w:r w:rsidRPr="00880958"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CL"/>
              </w:rPr>
              <w:t xml:space="preserve">Aguas </w:t>
            </w:r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CL"/>
              </w:rPr>
              <w:t>de Colina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44D" w:rsidRPr="00880958" w:rsidRDefault="0011344D" w:rsidP="0011344D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CL"/>
              </w:rPr>
            </w:pPr>
            <w:r w:rsidRPr="00880958"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CL"/>
              </w:rPr>
              <w:t> Colina - R. Metropolitana</w:t>
            </w:r>
          </w:p>
        </w:tc>
      </w:tr>
      <w:tr w:rsidR="0011344D" w:rsidRPr="00880958" w:rsidTr="00E35274">
        <w:trPr>
          <w:trHeight w:val="689"/>
        </w:trPr>
        <w:tc>
          <w:tcPr>
            <w:tcW w:w="998" w:type="dxa"/>
            <w:shd w:val="clear" w:color="auto" w:fill="auto"/>
            <w:noWrap/>
            <w:vAlign w:val="center"/>
            <w:hideMark/>
          </w:tcPr>
          <w:p w:rsidR="0011344D" w:rsidRPr="00880958" w:rsidRDefault="0011344D" w:rsidP="00E35274">
            <w:pPr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es-CL"/>
              </w:rPr>
            </w:pPr>
            <w:r w:rsidRPr="00880958"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CL"/>
              </w:rPr>
              <w:lastRenderedPageBreak/>
              <w:t xml:space="preserve">  </w:t>
            </w:r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CL"/>
              </w:rPr>
              <w:t>1517</w:t>
            </w:r>
          </w:p>
        </w:tc>
        <w:tc>
          <w:tcPr>
            <w:tcW w:w="8149" w:type="dxa"/>
            <w:gridSpan w:val="2"/>
            <w:shd w:val="clear" w:color="auto" w:fill="auto"/>
            <w:vAlign w:val="center"/>
          </w:tcPr>
          <w:p w:rsidR="0011344D" w:rsidRPr="00880958" w:rsidRDefault="0011344D" w:rsidP="00E35274">
            <w:pPr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es-CL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es-CL"/>
              </w:rPr>
              <w:t>O</w:t>
            </w:r>
            <w:r w:rsidRPr="008F637D">
              <w:rPr>
                <w:rFonts w:eastAsia="Times New Roman" w:cs="Times New Roman"/>
                <w:color w:val="000000"/>
                <w:sz w:val="24"/>
                <w:szCs w:val="24"/>
                <w:lang w:eastAsia="es-CL"/>
              </w:rPr>
              <w:t xml:space="preserve">ferta por la id para la ampliación de la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es-CL"/>
              </w:rPr>
              <w:t>PTAS de aguas de colina. C</w:t>
            </w:r>
            <w:r w:rsidRPr="008F637D">
              <w:rPr>
                <w:rFonts w:eastAsia="Times New Roman" w:cs="Times New Roman"/>
                <w:color w:val="000000"/>
                <w:sz w:val="24"/>
                <w:szCs w:val="24"/>
                <w:lang w:eastAsia="es-CL"/>
              </w:rPr>
              <w:t>orresponde a la transición desde 600 a 200 clientes.</w:t>
            </w:r>
          </w:p>
        </w:tc>
      </w:tr>
      <w:tr w:rsidR="0011344D" w:rsidRPr="00880958" w:rsidTr="00E35274">
        <w:trPr>
          <w:trHeight w:val="300"/>
        </w:trPr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44D" w:rsidRPr="00880958" w:rsidRDefault="0011344D" w:rsidP="00E35274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CL"/>
              </w:rPr>
            </w:pPr>
            <w:r w:rsidRPr="00880958"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CL"/>
              </w:rPr>
              <w:t>N° de Estudio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44D" w:rsidRPr="00880958" w:rsidRDefault="0011344D" w:rsidP="00E35274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CL"/>
              </w:rPr>
            </w:pPr>
            <w:r w:rsidRPr="00880958"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CL"/>
              </w:rPr>
              <w:t>CONSULTORIA PTAP CHAMISERO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44D" w:rsidRPr="00880958" w:rsidRDefault="0011344D" w:rsidP="0011344D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CL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CL"/>
              </w:rPr>
              <w:t>2015</w:t>
            </w:r>
          </w:p>
        </w:tc>
      </w:tr>
      <w:tr w:rsidR="0011344D" w:rsidRPr="00880958" w:rsidTr="00E35274">
        <w:trPr>
          <w:trHeight w:val="300"/>
        </w:trPr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44D" w:rsidRPr="00880958" w:rsidRDefault="0011344D" w:rsidP="00E35274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44D" w:rsidRPr="00880958" w:rsidRDefault="0011344D" w:rsidP="00E35274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CL"/>
              </w:rPr>
            </w:pPr>
            <w:r w:rsidRPr="00880958"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CL"/>
              </w:rPr>
              <w:t xml:space="preserve">Aguas </w:t>
            </w:r>
            <w:proofErr w:type="spellStart"/>
            <w:r w:rsidRPr="00880958"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CL"/>
              </w:rPr>
              <w:t>Manquehue</w:t>
            </w:r>
            <w:proofErr w:type="spellEnd"/>
            <w:r w:rsidRPr="00880958"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CL"/>
              </w:rPr>
              <w:t xml:space="preserve"> S.A.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44D" w:rsidRPr="00880958" w:rsidRDefault="0011344D" w:rsidP="0011344D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CL"/>
              </w:rPr>
            </w:pPr>
            <w:r w:rsidRPr="00880958"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CL"/>
              </w:rPr>
              <w:t> Colina - R. Metropolitana</w:t>
            </w:r>
          </w:p>
        </w:tc>
      </w:tr>
      <w:tr w:rsidR="0011344D" w:rsidRPr="00880958" w:rsidTr="00E35274">
        <w:trPr>
          <w:trHeight w:val="773"/>
        </w:trPr>
        <w:tc>
          <w:tcPr>
            <w:tcW w:w="998" w:type="dxa"/>
            <w:shd w:val="clear" w:color="auto" w:fill="auto"/>
            <w:noWrap/>
            <w:vAlign w:val="center"/>
            <w:hideMark/>
          </w:tcPr>
          <w:p w:rsidR="0011344D" w:rsidRPr="00880958" w:rsidRDefault="0011344D" w:rsidP="00E35274">
            <w:pPr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es-CL"/>
              </w:rPr>
            </w:pPr>
            <w:r w:rsidRPr="00880958"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CL"/>
              </w:rPr>
              <w:t xml:space="preserve">   1480</w:t>
            </w:r>
          </w:p>
        </w:tc>
        <w:tc>
          <w:tcPr>
            <w:tcW w:w="8149" w:type="dxa"/>
            <w:gridSpan w:val="2"/>
            <w:shd w:val="clear" w:color="auto" w:fill="auto"/>
            <w:vAlign w:val="center"/>
          </w:tcPr>
          <w:p w:rsidR="0011344D" w:rsidRPr="00880958" w:rsidRDefault="0011344D" w:rsidP="00E35274">
            <w:pPr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es-CL"/>
              </w:rPr>
            </w:pPr>
            <w:r w:rsidRPr="00880958">
              <w:rPr>
                <w:rFonts w:eastAsia="Times New Roman" w:cs="Times New Roman"/>
                <w:color w:val="000000"/>
                <w:sz w:val="24"/>
                <w:szCs w:val="24"/>
                <w:lang w:eastAsia="es-CL"/>
              </w:rPr>
              <w:t xml:space="preserve">Servicios de consultoría para la elaboración del proyecto planta de tratamiento de agua potable </w:t>
            </w:r>
            <w:proofErr w:type="spellStart"/>
            <w:r w:rsidRPr="00880958">
              <w:rPr>
                <w:rFonts w:eastAsia="Times New Roman" w:cs="Times New Roman"/>
                <w:color w:val="000000"/>
                <w:sz w:val="24"/>
                <w:szCs w:val="24"/>
                <w:lang w:eastAsia="es-CL"/>
              </w:rPr>
              <w:t>Chamisero</w:t>
            </w:r>
            <w:proofErr w:type="spellEnd"/>
            <w:r w:rsidRPr="00880958">
              <w:rPr>
                <w:rFonts w:eastAsia="Times New Roman" w:cs="Times New Roman"/>
                <w:color w:val="000000"/>
                <w:sz w:val="24"/>
                <w:szCs w:val="24"/>
                <w:lang w:eastAsia="es-CL"/>
              </w:rPr>
              <w:t>, Colina</w:t>
            </w:r>
          </w:p>
        </w:tc>
      </w:tr>
      <w:tr w:rsidR="0011344D" w:rsidRPr="00880958" w:rsidTr="00E35274">
        <w:trPr>
          <w:trHeight w:val="300"/>
        </w:trPr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44D" w:rsidRPr="00880958" w:rsidRDefault="0011344D" w:rsidP="00E35274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CL"/>
              </w:rPr>
            </w:pPr>
            <w:r w:rsidRPr="00880958"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CL"/>
              </w:rPr>
              <w:t>N° de Estudio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44D" w:rsidRPr="00880958" w:rsidRDefault="0011344D" w:rsidP="00E35274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CL"/>
              </w:rPr>
            </w:pPr>
            <w:r w:rsidRPr="00F24F78"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CL"/>
              </w:rPr>
              <w:t>PTAR OCAÑA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44D" w:rsidRPr="00880958" w:rsidRDefault="0011344D" w:rsidP="0011344D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CL"/>
              </w:rPr>
            </w:pPr>
            <w:r w:rsidRPr="00880958"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CL"/>
              </w:rPr>
              <w:t>2014</w:t>
            </w:r>
          </w:p>
        </w:tc>
      </w:tr>
      <w:tr w:rsidR="0011344D" w:rsidRPr="00880958" w:rsidTr="00E35274">
        <w:trPr>
          <w:trHeight w:val="77"/>
        </w:trPr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44D" w:rsidRPr="00880958" w:rsidRDefault="0011344D" w:rsidP="00E35274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44D" w:rsidRPr="00880958" w:rsidRDefault="0011344D" w:rsidP="00E35274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CL"/>
              </w:rPr>
            </w:pPr>
            <w:proofErr w:type="spellStart"/>
            <w:r w:rsidRPr="00F24F78"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CL"/>
              </w:rPr>
              <w:t>Hidroproyectos</w:t>
            </w:r>
            <w:proofErr w:type="spellEnd"/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44D" w:rsidRPr="00880958" w:rsidRDefault="0011344D" w:rsidP="0011344D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CL"/>
              </w:rPr>
            </w:pPr>
            <w:r w:rsidRPr="00F24F78"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CL"/>
              </w:rPr>
              <w:t>Colombia - (Internacional)</w:t>
            </w:r>
          </w:p>
        </w:tc>
      </w:tr>
      <w:tr w:rsidR="0011344D" w:rsidRPr="00880958" w:rsidTr="00E35274">
        <w:trPr>
          <w:trHeight w:val="989"/>
        </w:trPr>
        <w:tc>
          <w:tcPr>
            <w:tcW w:w="998" w:type="dxa"/>
            <w:shd w:val="clear" w:color="auto" w:fill="auto"/>
            <w:noWrap/>
            <w:vAlign w:val="center"/>
            <w:hideMark/>
          </w:tcPr>
          <w:p w:rsidR="0011344D" w:rsidRPr="00880958" w:rsidRDefault="0011344D" w:rsidP="00E35274">
            <w:pPr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es-CL"/>
              </w:rPr>
            </w:pPr>
            <w:r w:rsidRPr="00880958"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CL"/>
              </w:rPr>
              <w:t xml:space="preserve">   </w:t>
            </w:r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CL"/>
              </w:rPr>
              <w:t>1477</w:t>
            </w:r>
          </w:p>
        </w:tc>
        <w:tc>
          <w:tcPr>
            <w:tcW w:w="8149" w:type="dxa"/>
            <w:gridSpan w:val="2"/>
            <w:shd w:val="clear" w:color="auto" w:fill="auto"/>
            <w:vAlign w:val="center"/>
          </w:tcPr>
          <w:p w:rsidR="0011344D" w:rsidRPr="00880958" w:rsidRDefault="0011344D" w:rsidP="00E35274">
            <w:pPr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es-CL"/>
              </w:rPr>
            </w:pPr>
            <w:r w:rsidRPr="0038285D">
              <w:rPr>
                <w:rFonts w:eastAsia="Times New Roman" w:cs="Times New Roman"/>
                <w:color w:val="000000"/>
                <w:sz w:val="24"/>
                <w:szCs w:val="24"/>
                <w:lang w:eastAsia="es-CL"/>
              </w:rPr>
              <w:t>Diseño de ingeniería de procesos avanzada, según cotización.</w:t>
            </w:r>
          </w:p>
        </w:tc>
      </w:tr>
      <w:tr w:rsidR="0011344D" w:rsidRPr="00880958" w:rsidTr="00E35274">
        <w:trPr>
          <w:trHeight w:val="300"/>
        </w:trPr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44D" w:rsidRPr="00880958" w:rsidRDefault="0011344D" w:rsidP="00E35274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CL"/>
              </w:rPr>
            </w:pPr>
            <w:r w:rsidRPr="00880958"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CL"/>
              </w:rPr>
              <w:t>N° de Estudio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44D" w:rsidRPr="00880958" w:rsidRDefault="0011344D" w:rsidP="00E35274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CL"/>
              </w:rPr>
            </w:pPr>
            <w:r w:rsidRPr="00F24F78"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CL"/>
              </w:rPr>
              <w:t>FUENTE Y DISEÑO APR CHAURA; HUELLANTO ALTO; HUAQUI Y SAN RAMÓN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44D" w:rsidRPr="00880958" w:rsidRDefault="0011344D" w:rsidP="0011344D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CL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CL"/>
              </w:rPr>
              <w:t>2014</w:t>
            </w:r>
          </w:p>
        </w:tc>
      </w:tr>
      <w:tr w:rsidR="0011344D" w:rsidRPr="00880958" w:rsidTr="00E35274">
        <w:trPr>
          <w:trHeight w:val="300"/>
        </w:trPr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44D" w:rsidRPr="00880958" w:rsidRDefault="0011344D" w:rsidP="00E35274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44D" w:rsidRPr="00880958" w:rsidRDefault="0011344D" w:rsidP="00E35274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CL"/>
              </w:rPr>
            </w:pPr>
            <w:r w:rsidRPr="00F24F78"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CL"/>
              </w:rPr>
              <w:t>DROH Región de La Araucanía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44D" w:rsidRPr="00880958" w:rsidRDefault="0011344D" w:rsidP="0011344D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CL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CL"/>
              </w:rPr>
              <w:t>IX Región</w:t>
            </w:r>
          </w:p>
        </w:tc>
      </w:tr>
      <w:tr w:rsidR="0011344D" w:rsidRPr="00880958" w:rsidTr="00E35274">
        <w:trPr>
          <w:trHeight w:val="1678"/>
        </w:trPr>
        <w:tc>
          <w:tcPr>
            <w:tcW w:w="998" w:type="dxa"/>
            <w:shd w:val="clear" w:color="auto" w:fill="auto"/>
            <w:noWrap/>
            <w:vAlign w:val="center"/>
            <w:hideMark/>
          </w:tcPr>
          <w:p w:rsidR="0011344D" w:rsidRPr="00880958" w:rsidRDefault="0011344D" w:rsidP="00E35274">
            <w:pPr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es-CL"/>
              </w:rPr>
            </w:pPr>
            <w:r w:rsidRPr="00880958"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CL"/>
              </w:rPr>
              <w:t xml:space="preserve">   </w:t>
            </w:r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CL"/>
              </w:rPr>
              <w:t>1435</w:t>
            </w:r>
          </w:p>
        </w:tc>
        <w:tc>
          <w:tcPr>
            <w:tcW w:w="8149" w:type="dxa"/>
            <w:gridSpan w:val="2"/>
            <w:shd w:val="clear" w:color="auto" w:fill="auto"/>
            <w:vAlign w:val="center"/>
          </w:tcPr>
          <w:p w:rsidR="0011344D" w:rsidRPr="00880958" w:rsidRDefault="0011344D" w:rsidP="00E35274">
            <w:pPr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es-CL"/>
              </w:rPr>
            </w:pPr>
            <w:r w:rsidRPr="00F24F78">
              <w:rPr>
                <w:rFonts w:eastAsia="Times New Roman" w:cs="Times New Roman"/>
                <w:color w:val="000000"/>
                <w:sz w:val="24"/>
                <w:szCs w:val="24"/>
                <w:lang w:eastAsia="es-CL"/>
              </w:rPr>
              <w:t xml:space="preserve">Construcción de fuente y ejecución del diseño para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es-CL"/>
              </w:rPr>
              <w:t xml:space="preserve">la instalación de sistemas APR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  <w:lang w:eastAsia="es-CL"/>
              </w:rPr>
              <w:t>C</w:t>
            </w:r>
            <w:r w:rsidRPr="00F24F78">
              <w:rPr>
                <w:rFonts w:eastAsia="Times New Roman" w:cs="Times New Roman"/>
                <w:color w:val="000000"/>
                <w:sz w:val="24"/>
                <w:szCs w:val="24"/>
                <w:lang w:eastAsia="es-CL"/>
              </w:rPr>
              <w:t>ha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es-CL"/>
              </w:rPr>
              <w:t>ura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  <w:lang w:eastAsia="es-CL"/>
              </w:rPr>
              <w:t xml:space="preserve">;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  <w:lang w:eastAsia="es-CL"/>
              </w:rPr>
              <w:t>Huellanto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  <w:lang w:eastAsia="es-CL"/>
              </w:rPr>
              <w:t xml:space="preserve"> Alto;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  <w:lang w:eastAsia="es-CL"/>
              </w:rPr>
              <w:t>Huaqui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  <w:lang w:eastAsia="es-CL"/>
              </w:rPr>
              <w:t xml:space="preserve"> y San Ramón, C</w:t>
            </w:r>
            <w:r w:rsidRPr="00F24F78">
              <w:rPr>
                <w:rFonts w:eastAsia="Times New Roman" w:cs="Times New Roman"/>
                <w:color w:val="000000"/>
                <w:sz w:val="24"/>
                <w:szCs w:val="24"/>
                <w:lang w:eastAsia="es-CL"/>
              </w:rPr>
              <w:t>o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es-CL"/>
              </w:rPr>
              <w:t xml:space="preserve">munas de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  <w:lang w:eastAsia="es-CL"/>
              </w:rPr>
              <w:t>Villarica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  <w:lang w:eastAsia="es-CL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  <w:lang w:eastAsia="es-CL"/>
              </w:rPr>
              <w:t>Loncoche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  <w:lang w:eastAsia="es-CL"/>
              </w:rPr>
              <w:t xml:space="preserve"> y G</w:t>
            </w:r>
            <w:r w:rsidRPr="00F24F78">
              <w:rPr>
                <w:rFonts w:eastAsia="Times New Roman" w:cs="Times New Roman"/>
                <w:color w:val="000000"/>
                <w:sz w:val="24"/>
                <w:szCs w:val="24"/>
                <w:lang w:eastAsia="es-CL"/>
              </w:rPr>
              <w:t>orbea</w:t>
            </w:r>
          </w:p>
        </w:tc>
      </w:tr>
      <w:tr w:rsidR="0011344D" w:rsidRPr="00880958" w:rsidTr="00E35274">
        <w:trPr>
          <w:trHeight w:val="300"/>
        </w:trPr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44D" w:rsidRPr="00880958" w:rsidRDefault="0011344D" w:rsidP="00E35274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CL"/>
              </w:rPr>
            </w:pPr>
            <w:r w:rsidRPr="00880958"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CL"/>
              </w:rPr>
              <w:t>N° de Estudio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44D" w:rsidRPr="00880958" w:rsidRDefault="0011344D" w:rsidP="00E35274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CL"/>
              </w:rPr>
            </w:pPr>
            <w:r w:rsidRPr="00A903C7"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CL"/>
              </w:rPr>
              <w:t>DISEÑO APR LOCALIDADES SEMICONCENTRADAS REGIÓN METROPOLITANA</w:t>
            </w:r>
            <w:r w:rsidRPr="006D46D8">
              <w:rPr>
                <w:rStyle w:val="apple-converted-space"/>
                <w:rFonts w:eastAsia="Times New Roman" w:cs="Times New Roman"/>
                <w:b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44D" w:rsidRPr="00880958" w:rsidRDefault="0011344D" w:rsidP="0011344D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CL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CL"/>
              </w:rPr>
              <w:t>2014</w:t>
            </w:r>
          </w:p>
        </w:tc>
      </w:tr>
      <w:tr w:rsidR="0011344D" w:rsidRPr="005B7E90" w:rsidTr="00E35274">
        <w:trPr>
          <w:trHeight w:val="300"/>
        </w:trPr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44D" w:rsidRPr="00880958" w:rsidRDefault="0011344D" w:rsidP="00E35274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44D" w:rsidRPr="005B7E90" w:rsidRDefault="0011344D" w:rsidP="00E35274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CL"/>
              </w:rPr>
            </w:pPr>
            <w:r w:rsidRPr="00A903C7"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CL"/>
              </w:rPr>
              <w:t>Aguas Andinas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44D" w:rsidRPr="005B7E90" w:rsidRDefault="0011344D" w:rsidP="0011344D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CL"/>
              </w:rPr>
            </w:pPr>
            <w:r w:rsidRPr="006D46D8"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CL"/>
              </w:rPr>
              <w:t>R. Metropolitana</w:t>
            </w:r>
            <w:r w:rsidRPr="00057B5F"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CL"/>
              </w:rPr>
              <w:t>)</w:t>
            </w:r>
          </w:p>
        </w:tc>
      </w:tr>
      <w:tr w:rsidR="0011344D" w:rsidRPr="00880958" w:rsidTr="00E35274">
        <w:trPr>
          <w:trHeight w:val="300"/>
        </w:trPr>
        <w:tc>
          <w:tcPr>
            <w:tcW w:w="998" w:type="dxa"/>
            <w:shd w:val="clear" w:color="auto" w:fill="auto"/>
            <w:noWrap/>
            <w:vAlign w:val="center"/>
            <w:hideMark/>
          </w:tcPr>
          <w:p w:rsidR="0011344D" w:rsidRPr="00880958" w:rsidRDefault="0011344D" w:rsidP="00E35274">
            <w:pPr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es-CL"/>
              </w:rPr>
            </w:pPr>
            <w:r w:rsidRPr="00880958"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CL"/>
              </w:rPr>
              <w:t xml:space="preserve">  </w:t>
            </w:r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CL"/>
              </w:rPr>
              <w:t>1434</w:t>
            </w:r>
          </w:p>
        </w:tc>
        <w:tc>
          <w:tcPr>
            <w:tcW w:w="8149" w:type="dxa"/>
            <w:gridSpan w:val="2"/>
            <w:shd w:val="clear" w:color="auto" w:fill="auto"/>
            <w:vAlign w:val="center"/>
          </w:tcPr>
          <w:p w:rsidR="0011344D" w:rsidRPr="00880958" w:rsidRDefault="0011344D" w:rsidP="00E35274">
            <w:pPr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es-CL"/>
              </w:rPr>
            </w:pPr>
            <w:r w:rsidRPr="00A903C7">
              <w:rPr>
                <w:rFonts w:eastAsia="Times New Roman" w:cs="Times New Roman"/>
                <w:color w:val="000000"/>
                <w:sz w:val="24"/>
                <w:szCs w:val="24"/>
                <w:lang w:eastAsia="es-CL"/>
              </w:rPr>
              <w:t xml:space="preserve">Estudio de </w:t>
            </w:r>
            <w:proofErr w:type="spellStart"/>
            <w:r w:rsidRPr="00A903C7">
              <w:rPr>
                <w:rFonts w:eastAsia="Times New Roman" w:cs="Times New Roman"/>
                <w:color w:val="000000"/>
                <w:sz w:val="24"/>
                <w:szCs w:val="24"/>
                <w:lang w:eastAsia="es-CL"/>
              </w:rPr>
              <w:t>prefactibilidad</w:t>
            </w:r>
            <w:proofErr w:type="spellEnd"/>
            <w:r w:rsidRPr="00A903C7">
              <w:rPr>
                <w:rFonts w:eastAsia="Times New Roman" w:cs="Times New Roman"/>
                <w:color w:val="000000"/>
                <w:sz w:val="24"/>
                <w:szCs w:val="24"/>
                <w:lang w:eastAsia="es-CL"/>
              </w:rPr>
              <w:t xml:space="preserve">, factibilidad y diseño sistema de agua potable localidades </w:t>
            </w:r>
            <w:proofErr w:type="spellStart"/>
            <w:r w:rsidRPr="00A903C7">
              <w:rPr>
                <w:rFonts w:eastAsia="Times New Roman" w:cs="Times New Roman"/>
                <w:color w:val="000000"/>
                <w:sz w:val="24"/>
                <w:szCs w:val="24"/>
                <w:lang w:eastAsia="es-CL"/>
              </w:rPr>
              <w:t>semiconcentradas</w:t>
            </w:r>
            <w:proofErr w:type="spellEnd"/>
            <w:r w:rsidRPr="00A903C7">
              <w:rPr>
                <w:rFonts w:eastAsia="Times New Roman" w:cs="Times New Roman"/>
                <w:color w:val="000000"/>
                <w:sz w:val="24"/>
                <w:szCs w:val="24"/>
                <w:lang w:eastAsia="es-CL"/>
              </w:rPr>
              <w:t xml:space="preserve"> grupo 1, grupo 2 y grupo 3, correspondientes a propuestas 278, 279 y 280.</w:t>
            </w:r>
          </w:p>
        </w:tc>
      </w:tr>
      <w:tr w:rsidR="0011344D" w:rsidRPr="00880958" w:rsidTr="00E35274">
        <w:trPr>
          <w:trHeight w:val="300"/>
        </w:trPr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44D" w:rsidRPr="00880958" w:rsidRDefault="0011344D" w:rsidP="00E35274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CL"/>
              </w:rPr>
            </w:pPr>
            <w:r w:rsidRPr="00880958"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CL"/>
              </w:rPr>
              <w:t>N° de Estudio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44D" w:rsidRPr="00880958" w:rsidRDefault="0011344D" w:rsidP="00E35274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CL"/>
              </w:rPr>
            </w:pPr>
            <w:r w:rsidRPr="0038285D"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CL"/>
              </w:rPr>
              <w:t>ASESORÍA SOPORTE DE INGENIERÍA 2014-2015 AGUAS CHAÑAR S.A.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44D" w:rsidRPr="00880958" w:rsidRDefault="0011344D" w:rsidP="0011344D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CL"/>
              </w:rPr>
            </w:pPr>
            <w:r w:rsidRPr="00880958"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CL"/>
              </w:rPr>
              <w:t>2014</w:t>
            </w:r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CL"/>
              </w:rPr>
              <w:t xml:space="preserve"> al 2017</w:t>
            </w:r>
          </w:p>
        </w:tc>
      </w:tr>
      <w:tr w:rsidR="0011344D" w:rsidRPr="00880958" w:rsidTr="00E35274">
        <w:trPr>
          <w:trHeight w:val="300"/>
        </w:trPr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44D" w:rsidRPr="00880958" w:rsidRDefault="0011344D" w:rsidP="00E35274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44D" w:rsidRPr="00880958" w:rsidRDefault="0011344D" w:rsidP="00E35274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CL"/>
              </w:rPr>
            </w:pPr>
            <w:r w:rsidRPr="0038285D"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CL"/>
              </w:rPr>
              <w:t>Aguas Chañar S.A.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44D" w:rsidRPr="00880958" w:rsidRDefault="0011344D" w:rsidP="0011344D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CL"/>
              </w:rPr>
            </w:pPr>
            <w:r w:rsidRPr="00880958"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CL"/>
              </w:rPr>
              <w:t> </w:t>
            </w:r>
            <w:r w:rsidRPr="0038285D"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CL"/>
              </w:rPr>
              <w:t>Copiapó - III Región</w:t>
            </w:r>
          </w:p>
        </w:tc>
      </w:tr>
      <w:tr w:rsidR="0011344D" w:rsidRPr="00880958" w:rsidTr="00E35274">
        <w:trPr>
          <w:trHeight w:val="704"/>
        </w:trPr>
        <w:tc>
          <w:tcPr>
            <w:tcW w:w="998" w:type="dxa"/>
            <w:shd w:val="clear" w:color="auto" w:fill="auto"/>
            <w:noWrap/>
            <w:vAlign w:val="center"/>
            <w:hideMark/>
          </w:tcPr>
          <w:p w:rsidR="0011344D" w:rsidRPr="00880958" w:rsidRDefault="0011344D" w:rsidP="00E35274">
            <w:pPr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es-CL"/>
              </w:rPr>
            </w:pPr>
            <w:r w:rsidRPr="00880958"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CL"/>
              </w:rPr>
              <w:t xml:space="preserve">   </w:t>
            </w:r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CL"/>
              </w:rPr>
              <w:t>1466</w:t>
            </w:r>
          </w:p>
        </w:tc>
        <w:tc>
          <w:tcPr>
            <w:tcW w:w="8149" w:type="dxa"/>
            <w:gridSpan w:val="2"/>
            <w:shd w:val="clear" w:color="auto" w:fill="auto"/>
            <w:vAlign w:val="center"/>
          </w:tcPr>
          <w:p w:rsidR="0011344D" w:rsidRPr="00880958" w:rsidRDefault="0011344D" w:rsidP="00E35274">
            <w:pPr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es-CL"/>
              </w:rPr>
            </w:pPr>
            <w:r w:rsidRPr="0038285D">
              <w:rPr>
                <w:rFonts w:eastAsia="Times New Roman" w:cs="Times New Roman"/>
                <w:color w:val="000000"/>
                <w:sz w:val="24"/>
                <w:szCs w:val="24"/>
                <w:lang w:eastAsia="es-CL"/>
              </w:rPr>
              <w:t>Asesoría soporte de ingeniería 2014-2015 Aguas Chañar S.A.</w:t>
            </w:r>
          </w:p>
        </w:tc>
      </w:tr>
      <w:tr w:rsidR="0011344D" w:rsidRPr="00880958" w:rsidTr="00E35274">
        <w:trPr>
          <w:trHeight w:val="300"/>
        </w:trPr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44D" w:rsidRPr="00880958" w:rsidRDefault="0011344D" w:rsidP="00E35274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CL"/>
              </w:rPr>
            </w:pPr>
            <w:r w:rsidRPr="00880958"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CL"/>
              </w:rPr>
              <w:t>N° de Estudio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44D" w:rsidRPr="00880958" w:rsidRDefault="0011344D" w:rsidP="00E35274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CL"/>
              </w:rPr>
            </w:pPr>
            <w:r w:rsidRPr="006D46D8"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CL"/>
              </w:rPr>
              <w:t>DISEÑO SISTEMA INTERCONECTADO GRAN ALIMENTADORA Y VIGÍA-VIZCACHAS PRIMERA ETAPA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44D" w:rsidRPr="00880958" w:rsidRDefault="0011344D" w:rsidP="0011344D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CL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CL"/>
              </w:rPr>
              <w:t>2014</w:t>
            </w:r>
          </w:p>
        </w:tc>
      </w:tr>
      <w:tr w:rsidR="0011344D" w:rsidRPr="005B7E90" w:rsidTr="00E35274">
        <w:trPr>
          <w:trHeight w:val="300"/>
        </w:trPr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44D" w:rsidRPr="00880958" w:rsidRDefault="0011344D" w:rsidP="00E35274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44D" w:rsidRPr="006D46D8" w:rsidRDefault="0011344D" w:rsidP="00E35274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CL"/>
              </w:rPr>
            </w:pPr>
            <w:proofErr w:type="spellStart"/>
            <w:r w:rsidRPr="006D46D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s-CL"/>
              </w:rPr>
              <w:t>Esval</w:t>
            </w:r>
            <w:proofErr w:type="spellEnd"/>
            <w:r w:rsidRPr="006D46D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s-CL"/>
              </w:rPr>
              <w:t xml:space="preserve"> S.A.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44D" w:rsidRPr="006D46D8" w:rsidRDefault="0011344D" w:rsidP="0011344D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CL"/>
              </w:rPr>
            </w:pPr>
            <w:r w:rsidRPr="006D46D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s-CL"/>
              </w:rPr>
              <w:t>Valparaíso - V Región</w:t>
            </w:r>
          </w:p>
        </w:tc>
      </w:tr>
      <w:tr w:rsidR="0011344D" w:rsidRPr="00880958" w:rsidTr="00E35274">
        <w:trPr>
          <w:trHeight w:val="2261"/>
        </w:trPr>
        <w:tc>
          <w:tcPr>
            <w:tcW w:w="998" w:type="dxa"/>
            <w:shd w:val="clear" w:color="auto" w:fill="auto"/>
            <w:noWrap/>
            <w:vAlign w:val="center"/>
            <w:hideMark/>
          </w:tcPr>
          <w:p w:rsidR="0011344D" w:rsidRPr="00880958" w:rsidRDefault="0011344D" w:rsidP="00E35274">
            <w:pPr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es-CL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CL"/>
              </w:rPr>
              <w:lastRenderedPageBreak/>
              <w:t xml:space="preserve">   1464</w:t>
            </w:r>
          </w:p>
        </w:tc>
        <w:tc>
          <w:tcPr>
            <w:tcW w:w="8149" w:type="dxa"/>
            <w:gridSpan w:val="2"/>
            <w:shd w:val="clear" w:color="auto" w:fill="auto"/>
            <w:vAlign w:val="center"/>
          </w:tcPr>
          <w:p w:rsidR="0011344D" w:rsidRPr="00880958" w:rsidRDefault="0011344D" w:rsidP="00E35274">
            <w:pPr>
              <w:rPr>
                <w:rFonts w:eastAsia="Times New Roman" w:cs="Times New Roman"/>
                <w:color w:val="000000"/>
                <w:sz w:val="24"/>
                <w:szCs w:val="24"/>
                <w:lang w:eastAsia="es-CL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es-CL"/>
              </w:rPr>
              <w:t>Descripción: D</w:t>
            </w:r>
            <w:r w:rsidRPr="006D46D8">
              <w:rPr>
                <w:rFonts w:eastAsia="Times New Roman" w:cs="Times New Roman"/>
                <w:color w:val="000000"/>
                <w:sz w:val="24"/>
                <w:szCs w:val="24"/>
                <w:lang w:eastAsia="es-CL"/>
              </w:rPr>
              <w:t>esarrollar un estudio que permita materializar las obras necesarias de interconexión para abastecer la gran alimentadora desde la conducción vigía-vizcachas, conformado un sistema interconectado que le otorgue una mayor flexibilidad de suministro al sistema d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es-CL"/>
              </w:rPr>
              <w:t>istribución de agua potable de V</w:t>
            </w:r>
            <w:r w:rsidRPr="006D46D8">
              <w:rPr>
                <w:rFonts w:eastAsia="Times New Roman" w:cs="Times New Roman"/>
                <w:color w:val="000000"/>
                <w:sz w:val="24"/>
                <w:szCs w:val="24"/>
                <w:lang w:eastAsia="es-CL"/>
              </w:rPr>
              <w:t>alparaíso, sobre la base de la mejor solución desde el punto de vista técnico, operacional, económico y ambiental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es-CL"/>
              </w:rPr>
              <w:t>.</w:t>
            </w:r>
          </w:p>
        </w:tc>
      </w:tr>
    </w:tbl>
    <w:p w:rsidR="00FA0543" w:rsidRPr="00B6145C" w:rsidRDefault="00FA0543" w:rsidP="00B6145C">
      <w:pPr>
        <w:spacing w:after="0" w:line="240" w:lineRule="auto"/>
        <w:rPr>
          <w:sz w:val="24"/>
          <w:szCs w:val="24"/>
          <w:lang w:val="es-ES"/>
        </w:rPr>
      </w:pPr>
    </w:p>
    <w:sectPr w:rsidR="00FA0543" w:rsidRPr="00B6145C" w:rsidSect="00B6145C">
      <w:headerReference w:type="default" r:id="rId9"/>
      <w:footerReference w:type="default" r:id="rId10"/>
      <w:pgSz w:w="12240" w:h="15840" w:code="1"/>
      <w:pgMar w:top="1417" w:right="1467" w:bottom="1276" w:left="1701" w:header="708" w:footer="5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0A7D" w:rsidRDefault="00750A7D" w:rsidP="003733B8">
      <w:pPr>
        <w:spacing w:after="0" w:line="240" w:lineRule="auto"/>
      </w:pPr>
      <w:r>
        <w:separator/>
      </w:r>
    </w:p>
  </w:endnote>
  <w:endnote w:type="continuationSeparator" w:id="0">
    <w:p w:rsidR="00750A7D" w:rsidRDefault="00750A7D" w:rsidP="00373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931" w:type="dxa"/>
      <w:tblInd w:w="-104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14"/>
      <w:gridCol w:w="4694"/>
      <w:gridCol w:w="5256"/>
      <w:gridCol w:w="567"/>
    </w:tblGrid>
    <w:tr w:rsidR="00443819" w:rsidTr="00C751AB">
      <w:trPr>
        <w:cantSplit/>
      </w:trPr>
      <w:tc>
        <w:tcPr>
          <w:tcW w:w="414" w:type="dxa"/>
          <w:vMerge w:val="restart"/>
          <w:vAlign w:val="center"/>
        </w:tcPr>
        <w:p w:rsidR="00443819" w:rsidRDefault="00443819" w:rsidP="006A6815">
          <w:pPr>
            <w:pStyle w:val="Piedepgina"/>
            <w:ind w:right="-70"/>
            <w:rPr>
              <w:b/>
              <w:bCs/>
              <w:i/>
              <w:iCs/>
            </w:rPr>
          </w:pPr>
        </w:p>
      </w:tc>
      <w:tc>
        <w:tcPr>
          <w:tcW w:w="9950" w:type="dxa"/>
          <w:gridSpan w:val="2"/>
        </w:tcPr>
        <w:p w:rsidR="00443819" w:rsidRDefault="00443819" w:rsidP="00D33209">
          <w:pPr>
            <w:pStyle w:val="Piedepgina"/>
            <w:tabs>
              <w:tab w:val="left" w:pos="4005"/>
            </w:tabs>
            <w:ind w:right="-70"/>
            <w:rPr>
              <w:rFonts w:ascii="Arial" w:hAnsi="Arial" w:cs="Arial"/>
              <w:b/>
              <w:bCs/>
              <w:sz w:val="20"/>
            </w:rPr>
          </w:pPr>
          <w:r>
            <w:rPr>
              <w:rFonts w:ascii="Arial" w:hAnsi="Arial" w:cs="Arial"/>
              <w:b/>
              <w:bCs/>
              <w:sz w:val="20"/>
            </w:rPr>
            <w:tab/>
          </w:r>
          <w:r w:rsidRPr="00EC7A22">
            <w:rPr>
              <w:rFonts w:ascii="Arial" w:hAnsi="Arial" w:cs="Arial"/>
              <w:b/>
              <w:bCs/>
              <w:sz w:val="18"/>
            </w:rPr>
            <w:t>CURRICULUM VITAE</w:t>
          </w:r>
          <w:r>
            <w:rPr>
              <w:rFonts w:ascii="Arial" w:hAnsi="Arial" w:cs="Arial"/>
              <w:b/>
              <w:bCs/>
              <w:sz w:val="20"/>
            </w:rPr>
            <w:tab/>
          </w:r>
        </w:p>
      </w:tc>
      <w:tc>
        <w:tcPr>
          <w:tcW w:w="567" w:type="dxa"/>
          <w:vMerge w:val="restart"/>
          <w:vAlign w:val="center"/>
        </w:tcPr>
        <w:p w:rsidR="00443819" w:rsidRDefault="00E11EF3" w:rsidP="006A6815">
          <w:pPr>
            <w:pStyle w:val="Piedepgina"/>
            <w:ind w:left="-1" w:right="-70"/>
            <w:jc w:val="center"/>
            <w:rPr>
              <w:rFonts w:ascii="Arial" w:hAnsi="Arial" w:cs="Arial"/>
              <w:sz w:val="20"/>
            </w:rPr>
          </w:pPr>
          <w:r w:rsidRPr="00EC7A22">
            <w:rPr>
              <w:rStyle w:val="Nmerodepgina"/>
              <w:rFonts w:ascii="Arial" w:hAnsi="Arial" w:cs="Arial"/>
              <w:b/>
              <w:bCs/>
              <w:sz w:val="16"/>
            </w:rPr>
            <w:fldChar w:fldCharType="begin"/>
          </w:r>
          <w:r w:rsidR="00443819" w:rsidRPr="00EC7A22">
            <w:rPr>
              <w:rStyle w:val="Nmerodepgina"/>
              <w:rFonts w:ascii="Arial" w:hAnsi="Arial" w:cs="Arial"/>
              <w:b/>
              <w:bCs/>
              <w:sz w:val="16"/>
            </w:rPr>
            <w:instrText xml:space="preserve"> PAGE </w:instrText>
          </w:r>
          <w:r w:rsidRPr="00EC7A22">
            <w:rPr>
              <w:rStyle w:val="Nmerodepgina"/>
              <w:rFonts w:ascii="Arial" w:hAnsi="Arial" w:cs="Arial"/>
              <w:b/>
              <w:bCs/>
              <w:sz w:val="16"/>
            </w:rPr>
            <w:fldChar w:fldCharType="separate"/>
          </w:r>
          <w:r w:rsidR="00D60897">
            <w:rPr>
              <w:rStyle w:val="Nmerodepgina"/>
              <w:rFonts w:ascii="Arial" w:hAnsi="Arial" w:cs="Arial"/>
              <w:b/>
              <w:bCs/>
              <w:noProof/>
              <w:sz w:val="16"/>
            </w:rPr>
            <w:t>5</w:t>
          </w:r>
          <w:r w:rsidRPr="00EC7A22">
            <w:rPr>
              <w:rStyle w:val="Nmerodepgina"/>
              <w:rFonts w:ascii="Arial" w:hAnsi="Arial" w:cs="Arial"/>
              <w:b/>
              <w:bCs/>
              <w:sz w:val="16"/>
            </w:rPr>
            <w:fldChar w:fldCharType="end"/>
          </w:r>
        </w:p>
      </w:tc>
    </w:tr>
    <w:tr w:rsidR="00443819" w:rsidTr="00C751AB">
      <w:trPr>
        <w:cantSplit/>
      </w:trPr>
      <w:tc>
        <w:tcPr>
          <w:tcW w:w="414" w:type="dxa"/>
          <w:vMerge/>
        </w:tcPr>
        <w:p w:rsidR="00443819" w:rsidRDefault="00443819" w:rsidP="006A6815">
          <w:pPr>
            <w:pStyle w:val="Piedepgina"/>
            <w:ind w:right="360"/>
            <w:jc w:val="center"/>
            <w:rPr>
              <w:rFonts w:cs="Arial"/>
              <w:bCs/>
              <w:i/>
            </w:rPr>
          </w:pPr>
        </w:p>
      </w:tc>
      <w:tc>
        <w:tcPr>
          <w:tcW w:w="4694" w:type="dxa"/>
        </w:tcPr>
        <w:p w:rsidR="00443819" w:rsidRDefault="00B82D73" w:rsidP="006A6815">
          <w:pPr>
            <w:pStyle w:val="Piedepgina"/>
            <w:ind w:right="360"/>
            <w:jc w:val="center"/>
            <w:rPr>
              <w:rFonts w:ascii="Arial" w:hAnsi="Arial" w:cs="Arial"/>
              <w:b/>
              <w:bCs/>
              <w:i/>
              <w:iCs/>
              <w:sz w:val="16"/>
            </w:rPr>
          </w:pPr>
          <w:r w:rsidRPr="00880958">
            <w:rPr>
              <w:rFonts w:ascii="Arial" w:hAnsi="Arial" w:cs="Arial"/>
              <w:b/>
              <w:bCs/>
              <w:i/>
              <w:iCs/>
              <w:sz w:val="16"/>
            </w:rPr>
            <w:t xml:space="preserve">Marco </w:t>
          </w:r>
          <w:proofErr w:type="spellStart"/>
          <w:r w:rsidRPr="00880958">
            <w:rPr>
              <w:rFonts w:ascii="Arial" w:hAnsi="Arial" w:cs="Arial"/>
              <w:b/>
              <w:bCs/>
              <w:i/>
              <w:iCs/>
              <w:sz w:val="16"/>
            </w:rPr>
            <w:t>Jimenez</w:t>
          </w:r>
          <w:proofErr w:type="spellEnd"/>
          <w:r w:rsidRPr="00880958">
            <w:rPr>
              <w:rFonts w:ascii="Arial" w:hAnsi="Arial" w:cs="Arial"/>
              <w:b/>
              <w:bCs/>
              <w:i/>
              <w:iCs/>
              <w:sz w:val="16"/>
            </w:rPr>
            <w:t xml:space="preserve"> Araya</w:t>
          </w:r>
        </w:p>
      </w:tc>
      <w:tc>
        <w:tcPr>
          <w:tcW w:w="5256" w:type="dxa"/>
        </w:tcPr>
        <w:p w:rsidR="00443819" w:rsidRDefault="00443819" w:rsidP="006B1B8C">
          <w:pPr>
            <w:pStyle w:val="Piedepgina"/>
            <w:jc w:val="center"/>
            <w:rPr>
              <w:rFonts w:ascii="Arial" w:hAnsi="Arial" w:cs="Arial"/>
              <w:b/>
              <w:bCs/>
              <w:i/>
              <w:iCs/>
              <w:sz w:val="16"/>
            </w:rPr>
          </w:pPr>
        </w:p>
      </w:tc>
      <w:tc>
        <w:tcPr>
          <w:tcW w:w="567" w:type="dxa"/>
          <w:vMerge/>
        </w:tcPr>
        <w:p w:rsidR="00443819" w:rsidRDefault="00443819" w:rsidP="006A6815">
          <w:pPr>
            <w:pStyle w:val="Piedepgina"/>
            <w:ind w:right="360"/>
            <w:jc w:val="center"/>
          </w:pPr>
        </w:p>
      </w:tc>
    </w:tr>
  </w:tbl>
  <w:p w:rsidR="00443819" w:rsidRDefault="0044381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0A7D" w:rsidRDefault="00750A7D" w:rsidP="003733B8">
      <w:pPr>
        <w:spacing w:after="0" w:line="240" w:lineRule="auto"/>
      </w:pPr>
      <w:r>
        <w:separator/>
      </w:r>
    </w:p>
  </w:footnote>
  <w:footnote w:type="continuationSeparator" w:id="0">
    <w:p w:rsidR="00750A7D" w:rsidRDefault="00750A7D" w:rsidP="003733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3819" w:rsidRDefault="00443819" w:rsidP="003733B8">
    <w:pPr>
      <w:pStyle w:val="Encabezado"/>
      <w:jc w:val="right"/>
      <w:rPr>
        <w:b/>
      </w:rPr>
    </w:pPr>
  </w:p>
  <w:p w:rsidR="00443819" w:rsidRDefault="00443819" w:rsidP="003733B8">
    <w:pPr>
      <w:pStyle w:val="Encabezado"/>
      <w:pBdr>
        <w:bottom w:val="single" w:sz="12" w:space="1" w:color="auto"/>
      </w:pBdr>
      <w:jc w:val="center"/>
      <w:rPr>
        <w:b/>
        <w:sz w:val="24"/>
      </w:rPr>
    </w:pPr>
    <w:r w:rsidRPr="00041662">
      <w:rPr>
        <w:b/>
        <w:sz w:val="32"/>
      </w:rPr>
      <w:t>CURRICULUM VITAE</w:t>
    </w:r>
  </w:p>
  <w:p w:rsidR="00443819" w:rsidRPr="004806AF" w:rsidRDefault="00443819" w:rsidP="003733B8">
    <w:pPr>
      <w:pStyle w:val="Encabezado"/>
      <w:pBdr>
        <w:bottom w:val="single" w:sz="12" w:space="1" w:color="auto"/>
      </w:pBdr>
      <w:jc w:val="center"/>
      <w:rPr>
        <w:b/>
        <w:sz w:val="10"/>
      </w:rPr>
    </w:pPr>
  </w:p>
  <w:p w:rsidR="00443819" w:rsidRDefault="00443819" w:rsidP="003733B8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C93A7E"/>
    <w:multiLevelType w:val="hybridMultilevel"/>
    <w:tmpl w:val="5A9C64B4"/>
    <w:lvl w:ilvl="0" w:tplc="0C0A0001">
      <w:start w:val="1"/>
      <w:numFmt w:val="bullet"/>
      <w:lvlText w:val=""/>
      <w:lvlJc w:val="left"/>
      <w:pPr>
        <w:tabs>
          <w:tab w:val="num" w:pos="788"/>
        </w:tabs>
        <w:ind w:left="78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8"/>
        </w:tabs>
        <w:ind w:left="150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8"/>
        </w:tabs>
        <w:ind w:left="222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8"/>
        </w:tabs>
        <w:ind w:left="294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8"/>
        </w:tabs>
        <w:ind w:left="366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8"/>
        </w:tabs>
        <w:ind w:left="438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8"/>
        </w:tabs>
        <w:ind w:left="510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8"/>
        </w:tabs>
        <w:ind w:left="582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8"/>
        </w:tabs>
        <w:ind w:left="6548" w:hanging="360"/>
      </w:pPr>
      <w:rPr>
        <w:rFonts w:ascii="Wingdings" w:hAnsi="Wingdings" w:hint="default"/>
      </w:rPr>
    </w:lvl>
  </w:abstractNum>
  <w:abstractNum w:abstractNumId="1">
    <w:nsid w:val="650D027E"/>
    <w:multiLevelType w:val="hybridMultilevel"/>
    <w:tmpl w:val="8CB4366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F47038"/>
    <w:multiLevelType w:val="hybridMultilevel"/>
    <w:tmpl w:val="A84AC19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3B8"/>
    <w:rsid w:val="00041662"/>
    <w:rsid w:val="00054E6C"/>
    <w:rsid w:val="00057B5F"/>
    <w:rsid w:val="000950E5"/>
    <w:rsid w:val="0009783D"/>
    <w:rsid w:val="000D1EF7"/>
    <w:rsid w:val="000D5258"/>
    <w:rsid w:val="000E0B93"/>
    <w:rsid w:val="0011344D"/>
    <w:rsid w:val="001640D7"/>
    <w:rsid w:val="001750B5"/>
    <w:rsid w:val="001D24BD"/>
    <w:rsid w:val="001D4194"/>
    <w:rsid w:val="00200184"/>
    <w:rsid w:val="00213597"/>
    <w:rsid w:val="002172B3"/>
    <w:rsid w:val="00244E9B"/>
    <w:rsid w:val="00246D10"/>
    <w:rsid w:val="00250E8D"/>
    <w:rsid w:val="00253840"/>
    <w:rsid w:val="002612ED"/>
    <w:rsid w:val="00277C95"/>
    <w:rsid w:val="0028530B"/>
    <w:rsid w:val="00285979"/>
    <w:rsid w:val="002E3310"/>
    <w:rsid w:val="002E5064"/>
    <w:rsid w:val="002F2476"/>
    <w:rsid w:val="002F52B7"/>
    <w:rsid w:val="003064EE"/>
    <w:rsid w:val="0031704B"/>
    <w:rsid w:val="003725F1"/>
    <w:rsid w:val="003733B8"/>
    <w:rsid w:val="0037535A"/>
    <w:rsid w:val="0038285D"/>
    <w:rsid w:val="003A3FC6"/>
    <w:rsid w:val="003C011C"/>
    <w:rsid w:val="003D486D"/>
    <w:rsid w:val="003E1568"/>
    <w:rsid w:val="003F6B8A"/>
    <w:rsid w:val="00406578"/>
    <w:rsid w:val="00436A71"/>
    <w:rsid w:val="00443819"/>
    <w:rsid w:val="004648FC"/>
    <w:rsid w:val="004806AF"/>
    <w:rsid w:val="00481877"/>
    <w:rsid w:val="004C25CC"/>
    <w:rsid w:val="004F3D22"/>
    <w:rsid w:val="00513221"/>
    <w:rsid w:val="00513A6B"/>
    <w:rsid w:val="00535E9E"/>
    <w:rsid w:val="00543499"/>
    <w:rsid w:val="00564B92"/>
    <w:rsid w:val="00591F54"/>
    <w:rsid w:val="005A27E6"/>
    <w:rsid w:val="005A3705"/>
    <w:rsid w:val="005B7E90"/>
    <w:rsid w:val="005C0B9E"/>
    <w:rsid w:val="005C238A"/>
    <w:rsid w:val="005C5104"/>
    <w:rsid w:val="005D54D5"/>
    <w:rsid w:val="005D70A5"/>
    <w:rsid w:val="00615EB4"/>
    <w:rsid w:val="00656D99"/>
    <w:rsid w:val="006622E6"/>
    <w:rsid w:val="0067475C"/>
    <w:rsid w:val="006A6815"/>
    <w:rsid w:val="006B1B8C"/>
    <w:rsid w:val="006B34CB"/>
    <w:rsid w:val="006C6B1A"/>
    <w:rsid w:val="006D46D8"/>
    <w:rsid w:val="006D6866"/>
    <w:rsid w:val="00717324"/>
    <w:rsid w:val="00721B6E"/>
    <w:rsid w:val="007423E5"/>
    <w:rsid w:val="007455A1"/>
    <w:rsid w:val="00746504"/>
    <w:rsid w:val="00750A7D"/>
    <w:rsid w:val="0077336B"/>
    <w:rsid w:val="007A0E6A"/>
    <w:rsid w:val="007B34C7"/>
    <w:rsid w:val="007C10A4"/>
    <w:rsid w:val="007D3E6A"/>
    <w:rsid w:val="008025AB"/>
    <w:rsid w:val="00802DD5"/>
    <w:rsid w:val="00863E5B"/>
    <w:rsid w:val="00880958"/>
    <w:rsid w:val="008A16D7"/>
    <w:rsid w:val="008B1DE6"/>
    <w:rsid w:val="008B49DD"/>
    <w:rsid w:val="008C60CC"/>
    <w:rsid w:val="008F637D"/>
    <w:rsid w:val="0090672D"/>
    <w:rsid w:val="00931DD2"/>
    <w:rsid w:val="00934F30"/>
    <w:rsid w:val="0094609C"/>
    <w:rsid w:val="0096794C"/>
    <w:rsid w:val="009D29FB"/>
    <w:rsid w:val="009D4231"/>
    <w:rsid w:val="009E2122"/>
    <w:rsid w:val="009E278C"/>
    <w:rsid w:val="009E695D"/>
    <w:rsid w:val="009F10B4"/>
    <w:rsid w:val="00A02297"/>
    <w:rsid w:val="00A30297"/>
    <w:rsid w:val="00A32022"/>
    <w:rsid w:val="00A337D3"/>
    <w:rsid w:val="00A33FD5"/>
    <w:rsid w:val="00A463FC"/>
    <w:rsid w:val="00A622DF"/>
    <w:rsid w:val="00A652FD"/>
    <w:rsid w:val="00A71F2B"/>
    <w:rsid w:val="00A74903"/>
    <w:rsid w:val="00A754F5"/>
    <w:rsid w:val="00A903C7"/>
    <w:rsid w:val="00AA1243"/>
    <w:rsid w:val="00AB3F21"/>
    <w:rsid w:val="00AC012B"/>
    <w:rsid w:val="00AC1846"/>
    <w:rsid w:val="00AF6E5B"/>
    <w:rsid w:val="00B022D3"/>
    <w:rsid w:val="00B1564F"/>
    <w:rsid w:val="00B534C8"/>
    <w:rsid w:val="00B6145C"/>
    <w:rsid w:val="00B810D4"/>
    <w:rsid w:val="00B82D73"/>
    <w:rsid w:val="00B85C5F"/>
    <w:rsid w:val="00BA088C"/>
    <w:rsid w:val="00BA0A9D"/>
    <w:rsid w:val="00BB13DB"/>
    <w:rsid w:val="00BF2E8C"/>
    <w:rsid w:val="00BF6371"/>
    <w:rsid w:val="00BF7435"/>
    <w:rsid w:val="00C340B7"/>
    <w:rsid w:val="00C54957"/>
    <w:rsid w:val="00C751AB"/>
    <w:rsid w:val="00C76B08"/>
    <w:rsid w:val="00CA0477"/>
    <w:rsid w:val="00CB32CC"/>
    <w:rsid w:val="00CC4F05"/>
    <w:rsid w:val="00CF1B24"/>
    <w:rsid w:val="00D03E62"/>
    <w:rsid w:val="00D160DA"/>
    <w:rsid w:val="00D32660"/>
    <w:rsid w:val="00D33209"/>
    <w:rsid w:val="00D60897"/>
    <w:rsid w:val="00D86185"/>
    <w:rsid w:val="00DB53AA"/>
    <w:rsid w:val="00DC7916"/>
    <w:rsid w:val="00DD5902"/>
    <w:rsid w:val="00DD5C79"/>
    <w:rsid w:val="00E11EF3"/>
    <w:rsid w:val="00E12AA8"/>
    <w:rsid w:val="00E300AD"/>
    <w:rsid w:val="00E35274"/>
    <w:rsid w:val="00E4598E"/>
    <w:rsid w:val="00E500F6"/>
    <w:rsid w:val="00E57286"/>
    <w:rsid w:val="00E61701"/>
    <w:rsid w:val="00E72FE5"/>
    <w:rsid w:val="00E804F3"/>
    <w:rsid w:val="00E819C2"/>
    <w:rsid w:val="00EA0ADB"/>
    <w:rsid w:val="00EB3891"/>
    <w:rsid w:val="00EC0EAE"/>
    <w:rsid w:val="00EC4BAC"/>
    <w:rsid w:val="00EC525E"/>
    <w:rsid w:val="00EC7A22"/>
    <w:rsid w:val="00ED08E4"/>
    <w:rsid w:val="00ED7AF0"/>
    <w:rsid w:val="00EE1493"/>
    <w:rsid w:val="00F24F78"/>
    <w:rsid w:val="00F4067E"/>
    <w:rsid w:val="00F63A99"/>
    <w:rsid w:val="00F80F87"/>
    <w:rsid w:val="00FA0543"/>
    <w:rsid w:val="00FB0F67"/>
    <w:rsid w:val="00FC3717"/>
    <w:rsid w:val="00FC3CC4"/>
    <w:rsid w:val="00FD0AAE"/>
    <w:rsid w:val="00FD7CB1"/>
    <w:rsid w:val="00FE6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FC5D930-AC40-4CE7-9232-EF0EBC44A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733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733B8"/>
  </w:style>
  <w:style w:type="paragraph" w:styleId="Piedepgina">
    <w:name w:val="footer"/>
    <w:basedOn w:val="Normal"/>
    <w:link w:val="PiedepginaCar"/>
    <w:unhideWhenUsed/>
    <w:rsid w:val="003733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733B8"/>
  </w:style>
  <w:style w:type="paragraph" w:styleId="Textodeglobo">
    <w:name w:val="Balloon Text"/>
    <w:basedOn w:val="Normal"/>
    <w:link w:val="TextodegloboCar"/>
    <w:uiPriority w:val="99"/>
    <w:semiHidden/>
    <w:unhideWhenUsed/>
    <w:rsid w:val="003733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33B8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3733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3733B8"/>
    <w:pPr>
      <w:ind w:left="720"/>
      <w:contextualSpacing/>
    </w:pPr>
  </w:style>
  <w:style w:type="character" w:styleId="Nmerodepgina">
    <w:name w:val="page number"/>
    <w:basedOn w:val="Fuentedeprrafopredeter"/>
    <w:rsid w:val="00C751AB"/>
  </w:style>
  <w:style w:type="character" w:styleId="Hipervnculo">
    <w:name w:val="Hyperlink"/>
    <w:basedOn w:val="Fuentedeprrafopredeter"/>
    <w:uiPriority w:val="99"/>
    <w:unhideWhenUsed/>
    <w:rsid w:val="00E12AA8"/>
    <w:rPr>
      <w:color w:val="0000FF" w:themeColor="hyperlink"/>
      <w:u w:val="single"/>
    </w:rPr>
  </w:style>
  <w:style w:type="paragraph" w:customStyle="1" w:styleId="Tablas2">
    <w:name w:val="Tablas2"/>
    <w:basedOn w:val="Normal"/>
    <w:rsid w:val="00443819"/>
    <w:pPr>
      <w:keepLines/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Lucida Console" w:eastAsia="Times New Roman" w:hAnsi="Lucida Console" w:cs="Times New Roman"/>
      <w:sz w:val="16"/>
      <w:szCs w:val="20"/>
      <w:lang w:val="es-ES_tradnl" w:eastAsia="es-ES"/>
    </w:rPr>
  </w:style>
  <w:style w:type="character" w:styleId="Textoennegrita">
    <w:name w:val="Strong"/>
    <w:basedOn w:val="Fuentedeprrafopredeter"/>
    <w:uiPriority w:val="22"/>
    <w:qFormat/>
    <w:rsid w:val="00880958"/>
    <w:rPr>
      <w:b/>
      <w:bCs/>
    </w:rPr>
  </w:style>
  <w:style w:type="character" w:customStyle="1" w:styleId="apple-converted-space">
    <w:name w:val="apple-converted-space"/>
    <w:basedOn w:val="Fuentedeprrafopredeter"/>
    <w:rsid w:val="008809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02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9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co9mj15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rco9mj15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910</Words>
  <Characters>5010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Hidrosan</dc:creator>
  <cp:lastModifiedBy>mjimenez</cp:lastModifiedBy>
  <cp:revision>8</cp:revision>
  <cp:lastPrinted>2014-07-09T15:13:00Z</cp:lastPrinted>
  <dcterms:created xsi:type="dcterms:W3CDTF">2020-01-24T20:01:00Z</dcterms:created>
  <dcterms:modified xsi:type="dcterms:W3CDTF">2020-04-13T15:09:00Z</dcterms:modified>
</cp:coreProperties>
</file>